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FC9DF" w14:textId="44890922" w:rsidR="001E4695" w:rsidRPr="00EC2D63" w:rsidRDefault="008F0E81" w:rsidP="00570C00">
      <w:pPr>
        <w:pStyle w:val="BodyText"/>
        <w:rPr>
          <w:b/>
          <w:sz w:val="24"/>
        </w:rPr>
        <w:sectPr w:rsidR="001E4695" w:rsidRPr="00EC2D63" w:rsidSect="008F0E81">
          <w:footerReference w:type="even" r:id="rId8"/>
          <w:headerReference w:type="first" r:id="rId9"/>
          <w:pgSz w:w="11907" w:h="16840" w:code="9"/>
          <w:pgMar w:top="964" w:right="907" w:bottom="851" w:left="907" w:header="567" w:footer="567" w:gutter="0"/>
          <w:cols w:space="340"/>
          <w:titlePg/>
          <w:docGrid w:linePitch="360"/>
        </w:sectPr>
      </w:pPr>
      <w:r w:rsidRPr="00EC2D63">
        <w:rPr>
          <w:b/>
          <w:sz w:val="24"/>
        </w:rPr>
        <w:t xml:space="preserve">Terms of </w:t>
      </w:r>
      <w:r w:rsidR="005436A2">
        <w:rPr>
          <w:b/>
          <w:sz w:val="24"/>
        </w:rPr>
        <w:t>business</w:t>
      </w:r>
      <w:bookmarkStart w:id="0" w:name="_GoBack"/>
      <w:bookmarkEnd w:id="0"/>
    </w:p>
    <w:p w14:paraId="539B1CEE" w14:textId="3F1265A0" w:rsidR="008F0E81" w:rsidRPr="00EC2D63" w:rsidRDefault="008F0E81" w:rsidP="008F0E81">
      <w:pPr>
        <w:pStyle w:val="BodyText"/>
        <w:spacing w:after="120" w:line="240" w:lineRule="atLeast"/>
        <w:rPr>
          <w:b/>
          <w:sz w:val="18"/>
          <w:szCs w:val="18"/>
        </w:rPr>
      </w:pPr>
      <w:r w:rsidRPr="00EC2D63">
        <w:rPr>
          <w:b/>
          <w:sz w:val="18"/>
          <w:szCs w:val="18"/>
        </w:rPr>
        <w:lastRenderedPageBreak/>
        <w:t>Welcome</w:t>
      </w:r>
    </w:p>
    <w:p w14:paraId="33240E57" w14:textId="3FD16E30" w:rsidR="0032550F" w:rsidRPr="00681F1F" w:rsidRDefault="00794061" w:rsidP="002B1F56">
      <w:pPr>
        <w:pStyle w:val="BodyText"/>
        <w:spacing w:after="120" w:line="240" w:lineRule="atLeast"/>
        <w:rPr>
          <w:sz w:val="18"/>
          <w:szCs w:val="18"/>
        </w:rPr>
      </w:pPr>
      <w:r w:rsidRPr="00681F1F">
        <w:rPr>
          <w:sz w:val="18"/>
          <w:szCs w:val="18"/>
        </w:rPr>
        <w:t>These t</w:t>
      </w:r>
      <w:r w:rsidR="0032550F" w:rsidRPr="00681F1F">
        <w:rPr>
          <w:sz w:val="18"/>
          <w:szCs w:val="18"/>
        </w:rPr>
        <w:t xml:space="preserve">erms apply to the delivery of services by </w:t>
      </w:r>
      <w:r w:rsidR="008A5381" w:rsidRPr="00681F1F">
        <w:rPr>
          <w:sz w:val="18"/>
          <w:szCs w:val="18"/>
        </w:rPr>
        <w:t>[</w:t>
      </w:r>
      <w:r w:rsidR="008A5381" w:rsidRPr="00681F1F">
        <w:rPr>
          <w:sz w:val="18"/>
          <w:szCs w:val="18"/>
          <w:highlight w:val="yellow"/>
        </w:rPr>
        <w:t>full legal name of your business</w:t>
      </w:r>
      <w:r w:rsidR="008A5381" w:rsidRPr="00681F1F">
        <w:rPr>
          <w:sz w:val="18"/>
          <w:szCs w:val="18"/>
        </w:rPr>
        <w:t>]</w:t>
      </w:r>
      <w:r w:rsidR="0032550F" w:rsidRPr="00681F1F">
        <w:rPr>
          <w:sz w:val="18"/>
          <w:szCs w:val="18"/>
        </w:rPr>
        <w:t xml:space="preserve"> (</w:t>
      </w:r>
      <w:r w:rsidR="0032550F" w:rsidRPr="00681F1F">
        <w:rPr>
          <w:b/>
          <w:sz w:val="18"/>
          <w:szCs w:val="18"/>
        </w:rPr>
        <w:t>we, our, us</w:t>
      </w:r>
      <w:r w:rsidR="0032550F" w:rsidRPr="00681F1F">
        <w:rPr>
          <w:sz w:val="18"/>
          <w:szCs w:val="18"/>
        </w:rPr>
        <w:t>) to a client (</w:t>
      </w:r>
      <w:r w:rsidR="0032550F" w:rsidRPr="00681F1F">
        <w:rPr>
          <w:b/>
          <w:sz w:val="18"/>
          <w:szCs w:val="18"/>
        </w:rPr>
        <w:t>you, your</w:t>
      </w:r>
      <w:r w:rsidR="0032550F" w:rsidRPr="00681F1F">
        <w:rPr>
          <w:sz w:val="18"/>
          <w:szCs w:val="18"/>
        </w:rPr>
        <w:t xml:space="preserve">) pursuant to a letter </w:t>
      </w:r>
      <w:r w:rsidRPr="00681F1F">
        <w:rPr>
          <w:sz w:val="18"/>
          <w:szCs w:val="18"/>
        </w:rPr>
        <w:t xml:space="preserve">recording the engagement and </w:t>
      </w:r>
      <w:r w:rsidR="0032550F" w:rsidRPr="00681F1F">
        <w:rPr>
          <w:sz w:val="18"/>
          <w:szCs w:val="18"/>
        </w:rPr>
        <w:t>enclosing</w:t>
      </w:r>
      <w:r w:rsidR="002B1F56" w:rsidRPr="00681F1F">
        <w:rPr>
          <w:sz w:val="18"/>
          <w:szCs w:val="18"/>
        </w:rPr>
        <w:t xml:space="preserve"> or cross-referencing </w:t>
      </w:r>
      <w:r w:rsidR="0032550F" w:rsidRPr="00681F1F">
        <w:rPr>
          <w:sz w:val="18"/>
          <w:szCs w:val="18"/>
        </w:rPr>
        <w:t xml:space="preserve">these </w:t>
      </w:r>
      <w:r w:rsidRPr="00681F1F">
        <w:rPr>
          <w:sz w:val="18"/>
          <w:szCs w:val="18"/>
        </w:rPr>
        <w:t>terms</w:t>
      </w:r>
      <w:r w:rsidR="0032550F" w:rsidRPr="00681F1F">
        <w:rPr>
          <w:sz w:val="18"/>
          <w:szCs w:val="18"/>
        </w:rPr>
        <w:t xml:space="preserve">. When we use the word </w:t>
      </w:r>
      <w:r w:rsidR="0032550F" w:rsidRPr="00681F1F">
        <w:rPr>
          <w:b/>
          <w:sz w:val="18"/>
          <w:szCs w:val="18"/>
        </w:rPr>
        <w:t xml:space="preserve">parties </w:t>
      </w:r>
      <w:r w:rsidR="0032550F" w:rsidRPr="00681F1F">
        <w:rPr>
          <w:sz w:val="18"/>
          <w:szCs w:val="18"/>
        </w:rPr>
        <w:t>we are refe</w:t>
      </w:r>
      <w:r w:rsidR="00A00921" w:rsidRPr="00681F1F">
        <w:rPr>
          <w:sz w:val="18"/>
          <w:szCs w:val="18"/>
        </w:rPr>
        <w:t>rring to both ourselves and you.</w:t>
      </w:r>
    </w:p>
    <w:p w14:paraId="163EF0E7" w14:textId="515AC90E" w:rsidR="0032550F" w:rsidRPr="00EC2D63" w:rsidRDefault="0032550F" w:rsidP="0033116C">
      <w:pPr>
        <w:pStyle w:val="BodyText"/>
        <w:spacing w:after="120" w:line="240" w:lineRule="atLeast"/>
        <w:rPr>
          <w:b/>
          <w:sz w:val="18"/>
          <w:szCs w:val="18"/>
        </w:rPr>
      </w:pPr>
      <w:r w:rsidRPr="00EC2D63">
        <w:rPr>
          <w:b/>
          <w:sz w:val="18"/>
          <w:szCs w:val="18"/>
        </w:rPr>
        <w:t>Agreement</w:t>
      </w:r>
    </w:p>
    <w:p w14:paraId="591C3012" w14:textId="4A3AFB6A" w:rsidR="00794061" w:rsidRPr="00681F1F" w:rsidRDefault="00794061" w:rsidP="002B1F56">
      <w:pPr>
        <w:pStyle w:val="NumbersLevel1"/>
        <w:tabs>
          <w:tab w:val="clear" w:pos="709"/>
          <w:tab w:val="num" w:pos="284"/>
        </w:tabs>
        <w:spacing w:after="120" w:line="240" w:lineRule="atLeast"/>
        <w:ind w:left="284" w:hanging="284"/>
        <w:rPr>
          <w:sz w:val="18"/>
          <w:szCs w:val="18"/>
        </w:rPr>
      </w:pPr>
      <w:r w:rsidRPr="00681F1F">
        <w:rPr>
          <w:sz w:val="18"/>
          <w:szCs w:val="18"/>
        </w:rPr>
        <w:t xml:space="preserve">Subject to any variation agreed in writing, these terms apply to </w:t>
      </w:r>
      <w:r w:rsidR="008A5381" w:rsidRPr="00681F1F">
        <w:rPr>
          <w:sz w:val="18"/>
          <w:szCs w:val="18"/>
        </w:rPr>
        <w:t>our provision of the services you have asked us to provide</w:t>
      </w:r>
      <w:r w:rsidRPr="00681F1F">
        <w:rPr>
          <w:sz w:val="18"/>
          <w:szCs w:val="18"/>
        </w:rPr>
        <w:t xml:space="preserve">. </w:t>
      </w:r>
      <w:r w:rsidR="00FD7515" w:rsidRPr="00681F1F">
        <w:rPr>
          <w:sz w:val="18"/>
          <w:szCs w:val="18"/>
        </w:rPr>
        <w:t xml:space="preserve">Together with our engagement letter, they form an </w:t>
      </w:r>
      <w:r w:rsidR="00497177" w:rsidRPr="00681F1F">
        <w:rPr>
          <w:sz w:val="18"/>
          <w:szCs w:val="18"/>
        </w:rPr>
        <w:t>a</w:t>
      </w:r>
      <w:r w:rsidR="00FD7515" w:rsidRPr="00681F1F">
        <w:rPr>
          <w:sz w:val="18"/>
          <w:szCs w:val="18"/>
        </w:rPr>
        <w:t xml:space="preserve">greement. </w:t>
      </w:r>
    </w:p>
    <w:p w14:paraId="3AB08400" w14:textId="368FE001" w:rsidR="00794061" w:rsidRPr="00EC2D63" w:rsidRDefault="00794061" w:rsidP="0033116C">
      <w:pPr>
        <w:pStyle w:val="BodyText"/>
        <w:spacing w:after="120" w:line="240" w:lineRule="atLeast"/>
        <w:rPr>
          <w:b/>
          <w:sz w:val="18"/>
          <w:szCs w:val="18"/>
        </w:rPr>
      </w:pPr>
      <w:r w:rsidRPr="00EC2D63">
        <w:rPr>
          <w:b/>
          <w:sz w:val="18"/>
          <w:szCs w:val="18"/>
        </w:rPr>
        <w:t>Scope</w:t>
      </w:r>
    </w:p>
    <w:p w14:paraId="20C4BCE8" w14:textId="4C48FD13" w:rsidR="00794061" w:rsidRPr="00681F1F" w:rsidRDefault="00794061" w:rsidP="002B1F56">
      <w:pPr>
        <w:pStyle w:val="NumbersLevel1"/>
        <w:tabs>
          <w:tab w:val="clear" w:pos="709"/>
          <w:tab w:val="num" w:pos="284"/>
        </w:tabs>
        <w:spacing w:after="120" w:line="240" w:lineRule="atLeast"/>
        <w:ind w:left="284" w:hanging="284"/>
        <w:rPr>
          <w:sz w:val="18"/>
          <w:szCs w:val="18"/>
        </w:rPr>
      </w:pPr>
      <w:r w:rsidRPr="00681F1F">
        <w:rPr>
          <w:sz w:val="18"/>
          <w:szCs w:val="18"/>
        </w:rPr>
        <w:t xml:space="preserve">The scope of our services is in our engagement letter. If you’re not clear on the scope or would like to </w:t>
      </w:r>
      <w:r w:rsidR="00D42ECB" w:rsidRPr="00681F1F">
        <w:rPr>
          <w:sz w:val="18"/>
          <w:szCs w:val="18"/>
        </w:rPr>
        <w:t>change</w:t>
      </w:r>
      <w:r w:rsidRPr="00681F1F">
        <w:rPr>
          <w:sz w:val="18"/>
          <w:szCs w:val="18"/>
        </w:rPr>
        <w:t xml:space="preserve"> it, please </w:t>
      </w:r>
      <w:r w:rsidR="00FD7515" w:rsidRPr="00681F1F">
        <w:rPr>
          <w:sz w:val="18"/>
          <w:szCs w:val="18"/>
        </w:rPr>
        <w:t>tell us</w:t>
      </w:r>
      <w:r w:rsidRPr="00681F1F">
        <w:rPr>
          <w:sz w:val="18"/>
          <w:szCs w:val="18"/>
        </w:rPr>
        <w:t>. We value open communication and any changes in scope will need to be agreed and recorded.</w:t>
      </w:r>
    </w:p>
    <w:p w14:paraId="7CCCBD12" w14:textId="32FFC21B" w:rsidR="003F75DC" w:rsidRPr="00681F1F" w:rsidRDefault="003F75DC" w:rsidP="002B1F56">
      <w:pPr>
        <w:pStyle w:val="NumbersLevel1"/>
        <w:tabs>
          <w:tab w:val="clear" w:pos="709"/>
          <w:tab w:val="num" w:pos="284"/>
        </w:tabs>
        <w:spacing w:after="120" w:line="240" w:lineRule="atLeast"/>
        <w:ind w:left="284" w:hanging="284"/>
        <w:rPr>
          <w:sz w:val="18"/>
          <w:szCs w:val="18"/>
        </w:rPr>
      </w:pPr>
      <w:bookmarkStart w:id="1" w:name="_Ref284777641"/>
      <w:r w:rsidRPr="00681F1F">
        <w:rPr>
          <w:sz w:val="18"/>
          <w:szCs w:val="18"/>
        </w:rPr>
        <w:t xml:space="preserve">Our services are delivered and our obligations are owed to you alone. You may not share our </w:t>
      </w:r>
      <w:r w:rsidR="002B1F56" w:rsidRPr="00681F1F">
        <w:rPr>
          <w:sz w:val="18"/>
          <w:szCs w:val="18"/>
        </w:rPr>
        <w:t xml:space="preserve">deliverables or other outputs </w:t>
      </w:r>
      <w:r w:rsidRPr="00681F1F">
        <w:rPr>
          <w:sz w:val="18"/>
          <w:szCs w:val="18"/>
        </w:rPr>
        <w:t xml:space="preserve">with others (other than staff and professional advisors), allow others to rely on </w:t>
      </w:r>
      <w:r w:rsidR="000C7CE2" w:rsidRPr="00681F1F">
        <w:rPr>
          <w:sz w:val="18"/>
          <w:szCs w:val="18"/>
        </w:rPr>
        <w:t>them</w:t>
      </w:r>
      <w:r w:rsidR="00D42ECB" w:rsidRPr="00681F1F">
        <w:rPr>
          <w:sz w:val="18"/>
          <w:szCs w:val="18"/>
        </w:rPr>
        <w:t>,</w:t>
      </w:r>
      <w:r w:rsidRPr="00681F1F">
        <w:rPr>
          <w:sz w:val="18"/>
          <w:szCs w:val="18"/>
        </w:rPr>
        <w:t xml:space="preserve"> or publish </w:t>
      </w:r>
      <w:r w:rsidR="000C7CE2" w:rsidRPr="00681F1F">
        <w:rPr>
          <w:sz w:val="18"/>
          <w:szCs w:val="18"/>
        </w:rPr>
        <w:t>them</w:t>
      </w:r>
      <w:r w:rsidR="00D842F8" w:rsidRPr="00681F1F">
        <w:rPr>
          <w:sz w:val="18"/>
          <w:szCs w:val="18"/>
        </w:rPr>
        <w:t xml:space="preserve"> (e.g., on a website to members of the public)</w:t>
      </w:r>
      <w:r w:rsidR="00D42ECB" w:rsidRPr="00681F1F">
        <w:rPr>
          <w:sz w:val="18"/>
          <w:szCs w:val="18"/>
        </w:rPr>
        <w:t>,</w:t>
      </w:r>
      <w:r w:rsidRPr="00681F1F">
        <w:rPr>
          <w:sz w:val="18"/>
          <w:szCs w:val="18"/>
        </w:rPr>
        <w:t xml:space="preserve"> without our prior written </w:t>
      </w:r>
      <w:r w:rsidR="00FB7531" w:rsidRPr="00681F1F">
        <w:rPr>
          <w:sz w:val="18"/>
          <w:szCs w:val="18"/>
        </w:rPr>
        <w:t>consent</w:t>
      </w:r>
      <w:r w:rsidRPr="00681F1F">
        <w:rPr>
          <w:sz w:val="18"/>
          <w:szCs w:val="18"/>
        </w:rPr>
        <w:t>.</w:t>
      </w:r>
      <w:bookmarkEnd w:id="1"/>
      <w:r w:rsidRPr="00681F1F">
        <w:rPr>
          <w:sz w:val="18"/>
          <w:szCs w:val="18"/>
        </w:rPr>
        <w:t xml:space="preserve"> </w:t>
      </w:r>
    </w:p>
    <w:p w14:paraId="5AB7C35F" w14:textId="4CC8CA3C" w:rsidR="003F75DC" w:rsidRPr="00681F1F" w:rsidRDefault="003F75DC" w:rsidP="002B1F56">
      <w:pPr>
        <w:pStyle w:val="NumbersLevel1"/>
        <w:tabs>
          <w:tab w:val="clear" w:pos="709"/>
          <w:tab w:val="num" w:pos="284"/>
        </w:tabs>
        <w:spacing w:after="120" w:line="240" w:lineRule="atLeast"/>
        <w:ind w:left="284" w:hanging="284"/>
        <w:rPr>
          <w:sz w:val="18"/>
          <w:szCs w:val="18"/>
        </w:rPr>
      </w:pPr>
      <w:r w:rsidRPr="00681F1F">
        <w:rPr>
          <w:sz w:val="18"/>
          <w:szCs w:val="18"/>
        </w:rPr>
        <w:t>Our services to you will end upon our completion of the se</w:t>
      </w:r>
      <w:r w:rsidR="008A5381" w:rsidRPr="00681F1F">
        <w:rPr>
          <w:sz w:val="18"/>
          <w:szCs w:val="18"/>
        </w:rPr>
        <w:t xml:space="preserve">rvices in our engagement letter (unless terminated earlier under the termination provisions below). </w:t>
      </w:r>
    </w:p>
    <w:p w14:paraId="3296418D" w14:textId="07AC9CAC" w:rsidR="0032550F" w:rsidRPr="00EC2D63" w:rsidRDefault="0032550F" w:rsidP="0033116C">
      <w:pPr>
        <w:pStyle w:val="BodyText"/>
        <w:spacing w:after="120" w:line="240" w:lineRule="atLeast"/>
        <w:rPr>
          <w:b/>
          <w:sz w:val="18"/>
          <w:szCs w:val="18"/>
        </w:rPr>
      </w:pPr>
      <w:r w:rsidRPr="00EC2D63">
        <w:rPr>
          <w:b/>
          <w:sz w:val="18"/>
          <w:szCs w:val="18"/>
        </w:rPr>
        <w:t>Our responsibilities</w:t>
      </w:r>
    </w:p>
    <w:p w14:paraId="495D9763" w14:textId="0473F923" w:rsidR="0032550F" w:rsidRPr="00681F1F" w:rsidRDefault="008D52A2" w:rsidP="002B1F56">
      <w:pPr>
        <w:pStyle w:val="NumbersLevel1"/>
        <w:tabs>
          <w:tab w:val="clear" w:pos="709"/>
          <w:tab w:val="num" w:pos="284"/>
        </w:tabs>
        <w:spacing w:after="120" w:line="240" w:lineRule="atLeast"/>
        <w:ind w:left="284" w:hanging="284"/>
        <w:rPr>
          <w:sz w:val="18"/>
          <w:szCs w:val="18"/>
        </w:rPr>
      </w:pPr>
      <w:r w:rsidRPr="00681F1F">
        <w:rPr>
          <w:sz w:val="18"/>
          <w:szCs w:val="18"/>
        </w:rPr>
        <w:t>We will provide our services to you with the degree of skill, care and diligence to be expected of consultants providing services of the same kind.</w:t>
      </w:r>
    </w:p>
    <w:p w14:paraId="702970DB" w14:textId="3E29C566" w:rsidR="008D52A2" w:rsidRPr="00681F1F" w:rsidRDefault="008D52A2" w:rsidP="002B1F56">
      <w:pPr>
        <w:pStyle w:val="NumbersLevel1"/>
        <w:tabs>
          <w:tab w:val="clear" w:pos="709"/>
          <w:tab w:val="num" w:pos="284"/>
        </w:tabs>
        <w:spacing w:after="120" w:line="240" w:lineRule="atLeast"/>
        <w:ind w:left="284" w:hanging="284"/>
        <w:rPr>
          <w:sz w:val="18"/>
          <w:szCs w:val="18"/>
        </w:rPr>
      </w:pPr>
      <w:r w:rsidRPr="00681F1F">
        <w:rPr>
          <w:sz w:val="18"/>
          <w:szCs w:val="18"/>
        </w:rPr>
        <w:t xml:space="preserve">We will use reasonable </w:t>
      </w:r>
      <w:r w:rsidR="007773E1" w:rsidRPr="00681F1F">
        <w:rPr>
          <w:sz w:val="18"/>
          <w:szCs w:val="18"/>
        </w:rPr>
        <w:t>efforts</w:t>
      </w:r>
      <w:r w:rsidRPr="00681F1F">
        <w:rPr>
          <w:sz w:val="18"/>
          <w:szCs w:val="18"/>
        </w:rPr>
        <w:t xml:space="preserve"> to complete our services </w:t>
      </w:r>
      <w:r w:rsidR="00B25DA8" w:rsidRPr="00681F1F">
        <w:rPr>
          <w:sz w:val="18"/>
          <w:szCs w:val="18"/>
        </w:rPr>
        <w:t>for</w:t>
      </w:r>
      <w:r w:rsidRPr="00681F1F">
        <w:rPr>
          <w:sz w:val="18"/>
          <w:szCs w:val="18"/>
        </w:rPr>
        <w:t xml:space="preserve"> you within any agreed time frame.</w:t>
      </w:r>
    </w:p>
    <w:p w14:paraId="65FC148B" w14:textId="1241938E" w:rsidR="0032550F" w:rsidRPr="00EC2D63" w:rsidRDefault="0033116C" w:rsidP="0033116C">
      <w:pPr>
        <w:pStyle w:val="BodyText"/>
        <w:spacing w:after="120" w:line="240" w:lineRule="atLeast"/>
        <w:rPr>
          <w:b/>
          <w:sz w:val="18"/>
          <w:szCs w:val="18"/>
        </w:rPr>
      </w:pPr>
      <w:r w:rsidRPr="00EC2D63">
        <w:rPr>
          <w:b/>
          <w:sz w:val="18"/>
          <w:szCs w:val="18"/>
        </w:rPr>
        <w:t>Your responsibilities</w:t>
      </w:r>
    </w:p>
    <w:p w14:paraId="1EDC908C" w14:textId="0DD46F08" w:rsidR="0032550F" w:rsidRPr="00681F1F" w:rsidRDefault="00B25DA8" w:rsidP="002B1F56">
      <w:pPr>
        <w:pStyle w:val="NumbersLevel1"/>
        <w:tabs>
          <w:tab w:val="clear" w:pos="709"/>
          <w:tab w:val="num" w:pos="284"/>
        </w:tabs>
        <w:spacing w:after="120" w:line="240" w:lineRule="atLeast"/>
        <w:ind w:left="284" w:hanging="284"/>
        <w:rPr>
          <w:sz w:val="18"/>
          <w:szCs w:val="18"/>
        </w:rPr>
      </w:pPr>
      <w:r w:rsidRPr="00681F1F">
        <w:rPr>
          <w:sz w:val="18"/>
          <w:szCs w:val="18"/>
        </w:rPr>
        <w:t>You</w:t>
      </w:r>
      <w:r w:rsidR="002B1F56" w:rsidRPr="00681F1F">
        <w:rPr>
          <w:sz w:val="18"/>
          <w:szCs w:val="18"/>
        </w:rPr>
        <w:t xml:space="preserve"> will supply us promptly with all information and assistance, and all documentation in your possession or control, that we require </w:t>
      </w:r>
      <w:r w:rsidR="00EC2D63" w:rsidRPr="00681F1F">
        <w:rPr>
          <w:sz w:val="18"/>
          <w:szCs w:val="18"/>
        </w:rPr>
        <w:t>to provide</w:t>
      </w:r>
      <w:r w:rsidR="002B1F56" w:rsidRPr="00681F1F">
        <w:rPr>
          <w:sz w:val="18"/>
          <w:szCs w:val="18"/>
        </w:rPr>
        <w:t xml:space="preserve"> the services. We will not be responsible for </w:t>
      </w:r>
      <w:r w:rsidR="00CC36B7" w:rsidRPr="00681F1F">
        <w:rPr>
          <w:sz w:val="18"/>
          <w:szCs w:val="18"/>
        </w:rPr>
        <w:t>delays</w:t>
      </w:r>
      <w:r w:rsidRPr="00681F1F">
        <w:rPr>
          <w:sz w:val="18"/>
          <w:szCs w:val="18"/>
        </w:rPr>
        <w:t xml:space="preserve"> caused by delay on your part.</w:t>
      </w:r>
      <w:r w:rsidR="002B1F56" w:rsidRPr="00681F1F">
        <w:rPr>
          <w:sz w:val="18"/>
          <w:szCs w:val="18"/>
        </w:rPr>
        <w:t xml:space="preserve"> </w:t>
      </w:r>
    </w:p>
    <w:p w14:paraId="010F7EFE" w14:textId="77777777" w:rsidR="00B25DA8" w:rsidRPr="00EC2D63" w:rsidRDefault="00B25DA8" w:rsidP="00B25DA8">
      <w:pPr>
        <w:pStyle w:val="BodyText"/>
        <w:spacing w:after="120" w:line="240" w:lineRule="atLeast"/>
        <w:rPr>
          <w:b/>
          <w:sz w:val="18"/>
          <w:szCs w:val="18"/>
        </w:rPr>
      </w:pPr>
      <w:r w:rsidRPr="00EC2D63">
        <w:rPr>
          <w:b/>
          <w:sz w:val="18"/>
          <w:szCs w:val="18"/>
        </w:rPr>
        <w:t>Electronic communications</w:t>
      </w:r>
    </w:p>
    <w:p w14:paraId="28997F66" w14:textId="44C9E1AA" w:rsidR="007348EB" w:rsidRPr="00681F1F" w:rsidRDefault="00CC36B7" w:rsidP="0033116C">
      <w:pPr>
        <w:pStyle w:val="NumbersLevel1"/>
        <w:tabs>
          <w:tab w:val="clear" w:pos="709"/>
          <w:tab w:val="num" w:pos="284"/>
        </w:tabs>
        <w:spacing w:after="120" w:line="240" w:lineRule="atLeast"/>
        <w:ind w:left="284" w:hanging="284"/>
        <w:rPr>
          <w:sz w:val="18"/>
          <w:szCs w:val="18"/>
        </w:rPr>
      </w:pPr>
      <w:bookmarkStart w:id="2" w:name="_Ref284795429"/>
      <w:r w:rsidRPr="00681F1F">
        <w:rPr>
          <w:sz w:val="18"/>
          <w:szCs w:val="18"/>
        </w:rPr>
        <w:t>We</w:t>
      </w:r>
      <w:r w:rsidR="00B25DA8" w:rsidRPr="00681F1F">
        <w:rPr>
          <w:sz w:val="18"/>
          <w:szCs w:val="18"/>
        </w:rPr>
        <w:t xml:space="preserve"> may communicate with you (and you with us) by electronic means. </w:t>
      </w:r>
      <w:r w:rsidRPr="00681F1F">
        <w:rPr>
          <w:sz w:val="18"/>
          <w:szCs w:val="18"/>
        </w:rPr>
        <w:t xml:space="preserve">When in </w:t>
      </w:r>
      <w:r w:rsidR="00FB7531" w:rsidRPr="00681F1F">
        <w:rPr>
          <w:sz w:val="18"/>
          <w:szCs w:val="18"/>
        </w:rPr>
        <w:t>this agreement</w:t>
      </w:r>
      <w:r w:rsidRPr="00681F1F">
        <w:rPr>
          <w:sz w:val="18"/>
          <w:szCs w:val="18"/>
        </w:rPr>
        <w:t xml:space="preserve"> we use the words </w:t>
      </w:r>
      <w:r w:rsidR="00B25DA8" w:rsidRPr="00681F1F">
        <w:rPr>
          <w:sz w:val="18"/>
          <w:szCs w:val="18"/>
        </w:rPr>
        <w:t>‘written’ or ‘in writing’</w:t>
      </w:r>
      <w:r w:rsidRPr="00681F1F">
        <w:rPr>
          <w:sz w:val="18"/>
          <w:szCs w:val="18"/>
        </w:rPr>
        <w:t xml:space="preserve">, they include </w:t>
      </w:r>
      <w:r w:rsidR="00B25DA8" w:rsidRPr="00681F1F">
        <w:rPr>
          <w:sz w:val="18"/>
          <w:szCs w:val="18"/>
        </w:rPr>
        <w:t xml:space="preserve">by </w:t>
      </w:r>
      <w:r w:rsidR="007348EB" w:rsidRPr="00681F1F">
        <w:rPr>
          <w:sz w:val="18"/>
          <w:szCs w:val="18"/>
        </w:rPr>
        <w:t>electronic means</w:t>
      </w:r>
      <w:r w:rsidR="00B25DA8" w:rsidRPr="00681F1F">
        <w:rPr>
          <w:sz w:val="18"/>
          <w:szCs w:val="18"/>
        </w:rPr>
        <w:t>. Neither party will be liable to the other for any loss or damage caused by intereference with, or interception or corruption of, these communications.</w:t>
      </w:r>
      <w:bookmarkEnd w:id="2"/>
      <w:r w:rsidR="00B25DA8" w:rsidRPr="00681F1F">
        <w:rPr>
          <w:sz w:val="18"/>
          <w:szCs w:val="18"/>
        </w:rPr>
        <w:t xml:space="preserve"> </w:t>
      </w:r>
    </w:p>
    <w:p w14:paraId="5B4EE216" w14:textId="4E96EF85" w:rsidR="0032550F" w:rsidRPr="00EC2D63" w:rsidRDefault="0024600F" w:rsidP="0033116C">
      <w:pPr>
        <w:pStyle w:val="BodyText"/>
        <w:spacing w:after="120" w:line="240" w:lineRule="atLeast"/>
        <w:rPr>
          <w:b/>
          <w:sz w:val="18"/>
          <w:szCs w:val="18"/>
        </w:rPr>
      </w:pPr>
      <w:r w:rsidRPr="00EC2D63">
        <w:rPr>
          <w:b/>
          <w:sz w:val="18"/>
          <w:szCs w:val="18"/>
        </w:rPr>
        <w:t>Confidential information</w:t>
      </w:r>
    </w:p>
    <w:p w14:paraId="5D359E14" w14:textId="6E35382C" w:rsidR="0024600F" w:rsidRPr="00681F1F" w:rsidRDefault="0024600F" w:rsidP="002B1F56">
      <w:pPr>
        <w:pStyle w:val="NumbersLevel1"/>
        <w:tabs>
          <w:tab w:val="clear" w:pos="709"/>
          <w:tab w:val="num" w:pos="284"/>
        </w:tabs>
        <w:spacing w:after="120" w:line="240" w:lineRule="atLeast"/>
        <w:ind w:left="284" w:hanging="284"/>
        <w:rPr>
          <w:sz w:val="18"/>
          <w:szCs w:val="18"/>
        </w:rPr>
      </w:pPr>
      <w:bookmarkStart w:id="3" w:name="_Ref284795431"/>
      <w:r w:rsidRPr="00681F1F">
        <w:rPr>
          <w:sz w:val="18"/>
          <w:szCs w:val="18"/>
        </w:rPr>
        <w:t>When we refer to confidential information</w:t>
      </w:r>
      <w:r w:rsidR="00FD7515" w:rsidRPr="00681F1F">
        <w:rPr>
          <w:sz w:val="18"/>
          <w:szCs w:val="18"/>
        </w:rPr>
        <w:t>, we mean information that:</w:t>
      </w:r>
      <w:r w:rsidRPr="00681F1F">
        <w:rPr>
          <w:sz w:val="18"/>
          <w:szCs w:val="18"/>
        </w:rPr>
        <w:t xml:space="preserve"> is</w:t>
      </w:r>
      <w:r w:rsidR="00FD7515" w:rsidRPr="00681F1F">
        <w:rPr>
          <w:sz w:val="18"/>
          <w:szCs w:val="18"/>
        </w:rPr>
        <w:t xml:space="preserve"> by its nature confidential;</w:t>
      </w:r>
      <w:r w:rsidRPr="00681F1F">
        <w:rPr>
          <w:sz w:val="18"/>
          <w:szCs w:val="18"/>
        </w:rPr>
        <w:t xml:space="preserve"> is marked </w:t>
      </w:r>
      <w:r w:rsidR="00EF37F3" w:rsidRPr="00681F1F">
        <w:rPr>
          <w:sz w:val="18"/>
          <w:szCs w:val="18"/>
        </w:rPr>
        <w:t xml:space="preserve">or provided </w:t>
      </w:r>
      <w:r w:rsidRPr="00681F1F">
        <w:rPr>
          <w:sz w:val="18"/>
          <w:szCs w:val="18"/>
        </w:rPr>
        <w:t>by either party as 'confid</w:t>
      </w:r>
      <w:r w:rsidR="007348EB" w:rsidRPr="00681F1F">
        <w:rPr>
          <w:sz w:val="18"/>
          <w:szCs w:val="18"/>
        </w:rPr>
        <w:t>ential' or</w:t>
      </w:r>
      <w:r w:rsidR="00EF37F3" w:rsidRPr="00681F1F">
        <w:rPr>
          <w:sz w:val="18"/>
          <w:szCs w:val="18"/>
        </w:rPr>
        <w:t xml:space="preserve"> ‘in confidence’;</w:t>
      </w:r>
      <w:r w:rsidRPr="00681F1F">
        <w:rPr>
          <w:sz w:val="18"/>
          <w:szCs w:val="18"/>
        </w:rPr>
        <w:t xml:space="preserve"> either party knows or </w:t>
      </w:r>
      <w:r w:rsidR="007348EB" w:rsidRPr="00681F1F">
        <w:rPr>
          <w:sz w:val="18"/>
          <w:szCs w:val="18"/>
        </w:rPr>
        <w:t xml:space="preserve">should </w:t>
      </w:r>
      <w:r w:rsidR="00EF37F3" w:rsidRPr="00681F1F">
        <w:rPr>
          <w:sz w:val="18"/>
          <w:szCs w:val="18"/>
        </w:rPr>
        <w:t>know is confi</w:t>
      </w:r>
      <w:r w:rsidR="00FD7515" w:rsidRPr="00681F1F">
        <w:rPr>
          <w:sz w:val="18"/>
          <w:szCs w:val="18"/>
        </w:rPr>
        <w:t xml:space="preserve">dential; </w:t>
      </w:r>
      <w:r w:rsidR="00EF37F3" w:rsidRPr="00681F1F">
        <w:rPr>
          <w:sz w:val="18"/>
          <w:szCs w:val="18"/>
        </w:rPr>
        <w:t xml:space="preserve">or </w:t>
      </w:r>
      <w:r w:rsidRPr="00681F1F">
        <w:rPr>
          <w:sz w:val="18"/>
          <w:szCs w:val="18"/>
        </w:rPr>
        <w:t xml:space="preserve">is </w:t>
      </w:r>
      <w:r w:rsidR="00FB7531" w:rsidRPr="00681F1F">
        <w:rPr>
          <w:sz w:val="18"/>
          <w:szCs w:val="18"/>
        </w:rPr>
        <w:t xml:space="preserve">otherwise </w:t>
      </w:r>
      <w:r w:rsidRPr="00681F1F">
        <w:rPr>
          <w:sz w:val="18"/>
          <w:szCs w:val="18"/>
        </w:rPr>
        <w:t xml:space="preserve">of a sensitive </w:t>
      </w:r>
      <w:r w:rsidR="00FD7515" w:rsidRPr="00681F1F">
        <w:rPr>
          <w:sz w:val="18"/>
          <w:szCs w:val="18"/>
        </w:rPr>
        <w:t>nature</w:t>
      </w:r>
      <w:r w:rsidRPr="00681F1F">
        <w:rPr>
          <w:sz w:val="18"/>
          <w:szCs w:val="18"/>
        </w:rPr>
        <w:t>.</w:t>
      </w:r>
      <w:bookmarkEnd w:id="3"/>
    </w:p>
    <w:p w14:paraId="29DC59BB" w14:textId="6FCCE242" w:rsidR="0024600F" w:rsidRPr="00681F1F" w:rsidRDefault="0024600F" w:rsidP="002B1F56">
      <w:pPr>
        <w:pStyle w:val="NumbersLevel1"/>
        <w:tabs>
          <w:tab w:val="clear" w:pos="709"/>
          <w:tab w:val="num" w:pos="284"/>
        </w:tabs>
        <w:spacing w:after="120" w:line="240" w:lineRule="atLeast"/>
        <w:ind w:left="284" w:hanging="284"/>
        <w:rPr>
          <w:sz w:val="18"/>
          <w:szCs w:val="18"/>
        </w:rPr>
      </w:pPr>
      <w:bookmarkStart w:id="4" w:name="_Ref284795475"/>
      <w:r w:rsidRPr="00681F1F">
        <w:rPr>
          <w:sz w:val="18"/>
          <w:szCs w:val="18"/>
        </w:rPr>
        <w:lastRenderedPageBreak/>
        <w:t xml:space="preserve">Each party will safeguard the other's confidential information </w:t>
      </w:r>
      <w:r w:rsidR="00EF37F3" w:rsidRPr="00681F1F">
        <w:rPr>
          <w:sz w:val="18"/>
          <w:szCs w:val="18"/>
        </w:rPr>
        <w:t xml:space="preserve">from </w:t>
      </w:r>
      <w:r w:rsidRPr="00681F1F">
        <w:rPr>
          <w:sz w:val="18"/>
          <w:szCs w:val="18"/>
        </w:rPr>
        <w:t>unauthorised access or use by third parties, and will not use</w:t>
      </w:r>
      <w:r w:rsidR="00EF37F3" w:rsidRPr="00681F1F">
        <w:rPr>
          <w:sz w:val="18"/>
          <w:szCs w:val="18"/>
        </w:rPr>
        <w:t xml:space="preserve"> the other’s confidential information </w:t>
      </w:r>
      <w:r w:rsidRPr="00681F1F">
        <w:rPr>
          <w:sz w:val="18"/>
          <w:szCs w:val="18"/>
        </w:rPr>
        <w:t xml:space="preserve">or disclose </w:t>
      </w:r>
      <w:r w:rsidR="00EF37F3" w:rsidRPr="00681F1F">
        <w:rPr>
          <w:sz w:val="18"/>
          <w:szCs w:val="18"/>
        </w:rPr>
        <w:t xml:space="preserve">it </w:t>
      </w:r>
      <w:r w:rsidRPr="00681F1F">
        <w:rPr>
          <w:sz w:val="18"/>
          <w:szCs w:val="18"/>
        </w:rPr>
        <w:t>to any person or organisation</w:t>
      </w:r>
      <w:r w:rsidR="00CC36B7" w:rsidRPr="00681F1F">
        <w:rPr>
          <w:sz w:val="18"/>
          <w:szCs w:val="18"/>
        </w:rPr>
        <w:t>,</w:t>
      </w:r>
      <w:r w:rsidRPr="00681F1F">
        <w:rPr>
          <w:sz w:val="18"/>
          <w:szCs w:val="18"/>
        </w:rPr>
        <w:t xml:space="preserve"> other than</w:t>
      </w:r>
      <w:r w:rsidR="00FD7515" w:rsidRPr="00681F1F">
        <w:rPr>
          <w:sz w:val="18"/>
          <w:szCs w:val="18"/>
        </w:rPr>
        <w:t xml:space="preserve">: </w:t>
      </w:r>
      <w:r w:rsidRPr="00681F1F">
        <w:rPr>
          <w:sz w:val="18"/>
          <w:szCs w:val="18"/>
        </w:rPr>
        <w:t xml:space="preserve">to the extent necessary for </w:t>
      </w:r>
      <w:r w:rsidR="007348EB" w:rsidRPr="00681F1F">
        <w:rPr>
          <w:sz w:val="18"/>
          <w:szCs w:val="18"/>
        </w:rPr>
        <w:t>provision</w:t>
      </w:r>
      <w:r w:rsidRPr="00681F1F">
        <w:rPr>
          <w:sz w:val="18"/>
          <w:szCs w:val="18"/>
        </w:rPr>
        <w:t xml:space="preserve"> of </w:t>
      </w:r>
      <w:r w:rsidR="00FB7531" w:rsidRPr="00681F1F">
        <w:rPr>
          <w:sz w:val="18"/>
          <w:szCs w:val="18"/>
        </w:rPr>
        <w:t>the</w:t>
      </w:r>
      <w:r w:rsidRPr="00681F1F">
        <w:rPr>
          <w:sz w:val="18"/>
          <w:szCs w:val="18"/>
        </w:rPr>
        <w:t xml:space="preserve"> services; if the other party </w:t>
      </w:r>
      <w:r w:rsidR="007348EB" w:rsidRPr="00681F1F">
        <w:rPr>
          <w:sz w:val="18"/>
          <w:szCs w:val="18"/>
        </w:rPr>
        <w:t>consents</w:t>
      </w:r>
      <w:r w:rsidRPr="00681F1F">
        <w:rPr>
          <w:sz w:val="18"/>
          <w:szCs w:val="18"/>
        </w:rPr>
        <w:t>; if the use or disclosure is required by law; or</w:t>
      </w:r>
      <w:r w:rsidR="00FD7515" w:rsidRPr="00681F1F">
        <w:rPr>
          <w:sz w:val="18"/>
          <w:szCs w:val="18"/>
        </w:rPr>
        <w:t>,</w:t>
      </w:r>
      <w:r w:rsidRPr="00681F1F">
        <w:rPr>
          <w:sz w:val="18"/>
          <w:szCs w:val="18"/>
        </w:rPr>
        <w:t xml:space="preserve"> </w:t>
      </w:r>
      <w:r w:rsidR="00FD7515" w:rsidRPr="00681F1F">
        <w:rPr>
          <w:sz w:val="18"/>
          <w:szCs w:val="18"/>
        </w:rPr>
        <w:t xml:space="preserve">as </w:t>
      </w:r>
      <w:r w:rsidRPr="00681F1F">
        <w:rPr>
          <w:sz w:val="18"/>
          <w:szCs w:val="18"/>
        </w:rPr>
        <w:t>to disclosure, if the information has already become public, other than through a breach of confidentiality by either you or us.</w:t>
      </w:r>
      <w:bookmarkEnd w:id="4"/>
    </w:p>
    <w:p w14:paraId="35B53931" w14:textId="1957866D" w:rsidR="00E22C71" w:rsidRPr="00EC2D63" w:rsidRDefault="00EF37F3" w:rsidP="002B1F56">
      <w:pPr>
        <w:pStyle w:val="NumbersLevel1"/>
        <w:tabs>
          <w:tab w:val="clear" w:pos="709"/>
          <w:tab w:val="num" w:pos="284"/>
        </w:tabs>
        <w:spacing w:after="120" w:line="240" w:lineRule="atLeast"/>
        <w:ind w:left="284" w:hanging="284"/>
        <w:rPr>
          <w:sz w:val="17"/>
          <w:szCs w:val="17"/>
        </w:rPr>
      </w:pPr>
      <w:bookmarkStart w:id="5" w:name="_Ref284795516"/>
      <w:r w:rsidRPr="00681F1F">
        <w:rPr>
          <w:sz w:val="18"/>
          <w:szCs w:val="18"/>
        </w:rPr>
        <w:t>Each party will ensure</w:t>
      </w:r>
      <w:r w:rsidR="0024600F" w:rsidRPr="00681F1F">
        <w:rPr>
          <w:sz w:val="18"/>
          <w:szCs w:val="18"/>
        </w:rPr>
        <w:t xml:space="preserve"> its personnel are aware of the</w:t>
      </w:r>
      <w:r w:rsidRPr="00681F1F">
        <w:rPr>
          <w:sz w:val="18"/>
          <w:szCs w:val="18"/>
        </w:rPr>
        <w:t>se</w:t>
      </w:r>
      <w:r w:rsidR="0024600F" w:rsidRPr="00681F1F">
        <w:rPr>
          <w:sz w:val="18"/>
          <w:szCs w:val="18"/>
        </w:rPr>
        <w:t xml:space="preserve"> obligations and do not use or disclose the other's confidential information except as permitted.</w:t>
      </w:r>
      <w:bookmarkEnd w:id="5"/>
    </w:p>
    <w:p w14:paraId="045FE5BF" w14:textId="2F76C0F4" w:rsidR="00E22C71" w:rsidRPr="00EC2D63" w:rsidRDefault="00E22C71" w:rsidP="00E22C71">
      <w:pPr>
        <w:pStyle w:val="BodyText"/>
        <w:spacing w:after="120" w:line="240" w:lineRule="atLeast"/>
        <w:rPr>
          <w:b/>
          <w:sz w:val="18"/>
          <w:szCs w:val="18"/>
        </w:rPr>
      </w:pPr>
      <w:r w:rsidRPr="00EC2D63">
        <w:rPr>
          <w:b/>
          <w:sz w:val="18"/>
          <w:szCs w:val="18"/>
        </w:rPr>
        <w:t>Conflicts</w:t>
      </w:r>
    </w:p>
    <w:p w14:paraId="6DFD74CD" w14:textId="7D5C1ACB" w:rsidR="00E22C71" w:rsidRPr="00681F1F" w:rsidRDefault="00C245AA" w:rsidP="002B1F56">
      <w:pPr>
        <w:pStyle w:val="NumbersLevel1"/>
        <w:tabs>
          <w:tab w:val="clear" w:pos="709"/>
          <w:tab w:val="num" w:pos="284"/>
        </w:tabs>
        <w:spacing w:after="120" w:line="240" w:lineRule="atLeast"/>
        <w:ind w:left="284" w:hanging="284"/>
        <w:rPr>
          <w:sz w:val="18"/>
          <w:szCs w:val="18"/>
        </w:rPr>
      </w:pPr>
      <w:r w:rsidRPr="00681F1F">
        <w:rPr>
          <w:sz w:val="18"/>
          <w:szCs w:val="18"/>
        </w:rPr>
        <w:t>If we identify circumstances that could cause us to have a conflict of interest, we will take one or more of the following acti</w:t>
      </w:r>
      <w:r w:rsidR="00FD7515" w:rsidRPr="00681F1F">
        <w:rPr>
          <w:sz w:val="18"/>
          <w:szCs w:val="18"/>
        </w:rPr>
        <w:t xml:space="preserve">ons: </w:t>
      </w:r>
      <w:r w:rsidRPr="00681F1F">
        <w:rPr>
          <w:sz w:val="18"/>
          <w:szCs w:val="18"/>
        </w:rPr>
        <w:t xml:space="preserve">consider the potential conflict; if required, apply appropriate safeguards to mange it; and/or notify you of the conflict and ask for your consent to our continued provision of the services. You agree that, if we cannot resolve or manage a conflict, we may need to (and </w:t>
      </w:r>
      <w:r w:rsidR="00FB7531" w:rsidRPr="00681F1F">
        <w:rPr>
          <w:sz w:val="18"/>
          <w:szCs w:val="18"/>
        </w:rPr>
        <w:t>can</w:t>
      </w:r>
      <w:r w:rsidRPr="00681F1F">
        <w:rPr>
          <w:sz w:val="18"/>
          <w:szCs w:val="18"/>
        </w:rPr>
        <w:t xml:space="preserve">) terminate this </w:t>
      </w:r>
      <w:r w:rsidR="00FB7531" w:rsidRPr="00681F1F">
        <w:rPr>
          <w:sz w:val="18"/>
          <w:szCs w:val="18"/>
        </w:rPr>
        <w:t>a</w:t>
      </w:r>
      <w:r w:rsidRPr="00681F1F">
        <w:rPr>
          <w:sz w:val="18"/>
          <w:szCs w:val="18"/>
        </w:rPr>
        <w:t>greement.</w:t>
      </w:r>
    </w:p>
    <w:p w14:paraId="6CF3EAD8" w14:textId="1A277E9F" w:rsidR="0032550F" w:rsidRPr="00EC2D63" w:rsidRDefault="0032550F" w:rsidP="0033116C">
      <w:pPr>
        <w:pStyle w:val="BodyText"/>
        <w:spacing w:after="120" w:line="240" w:lineRule="atLeast"/>
        <w:rPr>
          <w:b/>
          <w:sz w:val="18"/>
          <w:szCs w:val="18"/>
        </w:rPr>
      </w:pPr>
      <w:r w:rsidRPr="00EC2D63">
        <w:rPr>
          <w:b/>
          <w:sz w:val="18"/>
          <w:szCs w:val="18"/>
        </w:rPr>
        <w:t>Intellectual property</w:t>
      </w:r>
    </w:p>
    <w:p w14:paraId="648548EB" w14:textId="0FE31BFD" w:rsidR="0032550F" w:rsidRPr="00681F1F" w:rsidRDefault="00EF37F3" w:rsidP="002B1F56">
      <w:pPr>
        <w:pStyle w:val="NumbersLevel1"/>
        <w:tabs>
          <w:tab w:val="clear" w:pos="709"/>
          <w:tab w:val="num" w:pos="284"/>
        </w:tabs>
        <w:spacing w:after="120" w:line="240" w:lineRule="atLeast"/>
        <w:ind w:left="284" w:hanging="284"/>
        <w:rPr>
          <w:sz w:val="18"/>
          <w:szCs w:val="18"/>
        </w:rPr>
      </w:pPr>
      <w:r w:rsidRPr="00681F1F">
        <w:rPr>
          <w:sz w:val="18"/>
          <w:szCs w:val="18"/>
        </w:rPr>
        <w:t xml:space="preserve">We </w:t>
      </w:r>
      <w:r w:rsidR="004511DA" w:rsidRPr="00681F1F">
        <w:rPr>
          <w:sz w:val="18"/>
          <w:szCs w:val="18"/>
        </w:rPr>
        <w:t xml:space="preserve">or our licensors </w:t>
      </w:r>
      <w:r w:rsidR="007348EB" w:rsidRPr="00681F1F">
        <w:rPr>
          <w:sz w:val="18"/>
          <w:szCs w:val="18"/>
        </w:rPr>
        <w:t>own</w:t>
      </w:r>
      <w:r w:rsidR="00C245AA" w:rsidRPr="00681F1F">
        <w:rPr>
          <w:sz w:val="18"/>
          <w:szCs w:val="18"/>
        </w:rPr>
        <w:t xml:space="preserve"> </w:t>
      </w:r>
      <w:r w:rsidR="004511DA" w:rsidRPr="00681F1F">
        <w:rPr>
          <w:sz w:val="18"/>
          <w:szCs w:val="18"/>
        </w:rPr>
        <w:t xml:space="preserve">all intellectual property rights </w:t>
      </w:r>
      <w:r w:rsidR="00FB7531" w:rsidRPr="00681F1F">
        <w:rPr>
          <w:sz w:val="18"/>
          <w:szCs w:val="18"/>
        </w:rPr>
        <w:t>used for the services that existed</w:t>
      </w:r>
      <w:r w:rsidR="004511DA" w:rsidRPr="00681F1F">
        <w:rPr>
          <w:sz w:val="18"/>
          <w:szCs w:val="18"/>
        </w:rPr>
        <w:t xml:space="preserve"> before the date of this </w:t>
      </w:r>
      <w:r w:rsidR="00497177" w:rsidRPr="00681F1F">
        <w:rPr>
          <w:sz w:val="18"/>
          <w:szCs w:val="18"/>
        </w:rPr>
        <w:t>a</w:t>
      </w:r>
      <w:r w:rsidR="00FB7531" w:rsidRPr="00681F1F">
        <w:rPr>
          <w:sz w:val="18"/>
          <w:szCs w:val="18"/>
        </w:rPr>
        <w:t>greement. We</w:t>
      </w:r>
      <w:r w:rsidR="004511DA" w:rsidRPr="00681F1F">
        <w:rPr>
          <w:sz w:val="18"/>
          <w:szCs w:val="18"/>
        </w:rPr>
        <w:t xml:space="preserve"> </w:t>
      </w:r>
      <w:r w:rsidR="00C245AA" w:rsidRPr="00681F1F">
        <w:rPr>
          <w:sz w:val="18"/>
          <w:szCs w:val="18"/>
        </w:rPr>
        <w:t xml:space="preserve">will </w:t>
      </w:r>
      <w:r w:rsidR="00FB7531" w:rsidRPr="00681F1F">
        <w:rPr>
          <w:sz w:val="18"/>
          <w:szCs w:val="18"/>
        </w:rPr>
        <w:t xml:space="preserve">also </w:t>
      </w:r>
      <w:r w:rsidR="00C245AA" w:rsidRPr="00681F1F">
        <w:rPr>
          <w:sz w:val="18"/>
          <w:szCs w:val="18"/>
        </w:rPr>
        <w:t>own</w:t>
      </w:r>
      <w:r w:rsidRPr="00681F1F">
        <w:rPr>
          <w:sz w:val="18"/>
          <w:szCs w:val="18"/>
        </w:rPr>
        <w:t xml:space="preserve"> </w:t>
      </w:r>
      <w:r w:rsidR="004511DA" w:rsidRPr="00681F1F">
        <w:rPr>
          <w:sz w:val="18"/>
          <w:szCs w:val="18"/>
        </w:rPr>
        <w:t xml:space="preserve">all </w:t>
      </w:r>
      <w:r w:rsidRPr="00681F1F">
        <w:rPr>
          <w:sz w:val="18"/>
          <w:szCs w:val="18"/>
        </w:rPr>
        <w:t xml:space="preserve">intellectual property rights in </w:t>
      </w:r>
      <w:r w:rsidR="00C245AA" w:rsidRPr="00681F1F">
        <w:rPr>
          <w:sz w:val="18"/>
          <w:szCs w:val="18"/>
        </w:rPr>
        <w:t xml:space="preserve">all deliverables and other </w:t>
      </w:r>
      <w:r w:rsidRPr="00681F1F">
        <w:rPr>
          <w:sz w:val="18"/>
          <w:szCs w:val="18"/>
        </w:rPr>
        <w:t xml:space="preserve">outputs of our services and in all </w:t>
      </w:r>
      <w:r w:rsidR="00C245AA" w:rsidRPr="00681F1F">
        <w:rPr>
          <w:sz w:val="18"/>
          <w:szCs w:val="18"/>
        </w:rPr>
        <w:t xml:space="preserve">our internal working papers, </w:t>
      </w:r>
      <w:r w:rsidR="004511DA" w:rsidRPr="00681F1F">
        <w:rPr>
          <w:sz w:val="18"/>
          <w:szCs w:val="18"/>
        </w:rPr>
        <w:t xml:space="preserve">on their creation, </w:t>
      </w:r>
      <w:r w:rsidR="00C245AA" w:rsidRPr="00681F1F">
        <w:rPr>
          <w:sz w:val="18"/>
          <w:szCs w:val="18"/>
        </w:rPr>
        <w:t xml:space="preserve">together with all modifications and enhancements to such deliverables, outputs and working papers. </w:t>
      </w:r>
    </w:p>
    <w:p w14:paraId="6BA2B405" w14:textId="2FFC72C9" w:rsidR="00D842F8" w:rsidRPr="00681F1F" w:rsidRDefault="00C245AA" w:rsidP="002B1F56">
      <w:pPr>
        <w:pStyle w:val="NumbersLevel1"/>
        <w:tabs>
          <w:tab w:val="clear" w:pos="709"/>
          <w:tab w:val="num" w:pos="284"/>
        </w:tabs>
        <w:spacing w:after="120" w:line="240" w:lineRule="atLeast"/>
        <w:ind w:left="284" w:hanging="284"/>
        <w:rPr>
          <w:sz w:val="18"/>
          <w:szCs w:val="18"/>
        </w:rPr>
      </w:pPr>
      <w:r w:rsidRPr="00681F1F">
        <w:rPr>
          <w:sz w:val="18"/>
          <w:szCs w:val="18"/>
        </w:rPr>
        <w:t xml:space="preserve">We will use </w:t>
      </w:r>
      <w:r w:rsidR="004511DA" w:rsidRPr="00681F1F">
        <w:rPr>
          <w:sz w:val="18"/>
          <w:szCs w:val="18"/>
        </w:rPr>
        <w:t>reasonable</w:t>
      </w:r>
      <w:r w:rsidRPr="00681F1F">
        <w:rPr>
          <w:sz w:val="18"/>
          <w:szCs w:val="18"/>
        </w:rPr>
        <w:t xml:space="preserve"> </w:t>
      </w:r>
      <w:r w:rsidR="007773E1" w:rsidRPr="00681F1F">
        <w:rPr>
          <w:sz w:val="18"/>
          <w:szCs w:val="18"/>
        </w:rPr>
        <w:t>efforts</w:t>
      </w:r>
      <w:r w:rsidRPr="00681F1F">
        <w:rPr>
          <w:sz w:val="18"/>
          <w:szCs w:val="18"/>
        </w:rPr>
        <w:t xml:space="preserve"> to ensure our provision of services does not in</w:t>
      </w:r>
      <w:r w:rsidR="00FB7531" w:rsidRPr="00681F1F">
        <w:rPr>
          <w:sz w:val="18"/>
          <w:szCs w:val="18"/>
        </w:rPr>
        <w:t xml:space="preserve">fringe any third party’s rights. </w:t>
      </w:r>
    </w:p>
    <w:p w14:paraId="4991BD7F" w14:textId="17699B09" w:rsidR="000C7CE2" w:rsidRPr="00681F1F" w:rsidRDefault="008A5381" w:rsidP="002B1F56">
      <w:pPr>
        <w:pStyle w:val="NumbersLevel1"/>
        <w:tabs>
          <w:tab w:val="clear" w:pos="709"/>
          <w:tab w:val="num" w:pos="284"/>
        </w:tabs>
        <w:spacing w:after="120" w:line="240" w:lineRule="atLeast"/>
        <w:ind w:left="284" w:hanging="284"/>
        <w:rPr>
          <w:sz w:val="18"/>
          <w:szCs w:val="18"/>
        </w:rPr>
      </w:pPr>
      <w:r w:rsidRPr="00681F1F">
        <w:rPr>
          <w:sz w:val="18"/>
          <w:szCs w:val="18"/>
        </w:rPr>
        <w:t>Subject to clause</w:t>
      </w:r>
      <w:r w:rsidR="00D842F8" w:rsidRPr="00681F1F">
        <w:rPr>
          <w:sz w:val="18"/>
          <w:szCs w:val="18"/>
        </w:rPr>
        <w:t xml:space="preserve"> </w:t>
      </w:r>
      <w:r w:rsidR="00D842F8" w:rsidRPr="00681F1F">
        <w:rPr>
          <w:sz w:val="18"/>
          <w:szCs w:val="18"/>
        </w:rPr>
        <w:fldChar w:fldCharType="begin"/>
      </w:r>
      <w:r w:rsidR="00D842F8" w:rsidRPr="00681F1F">
        <w:rPr>
          <w:sz w:val="18"/>
          <w:szCs w:val="18"/>
        </w:rPr>
        <w:instrText xml:space="preserve"> REF _Ref288124342 \r \h </w:instrText>
      </w:r>
      <w:r w:rsidR="00D842F8" w:rsidRPr="00681F1F">
        <w:rPr>
          <w:sz w:val="18"/>
          <w:szCs w:val="18"/>
        </w:rPr>
      </w:r>
      <w:r w:rsidR="00D842F8" w:rsidRPr="00681F1F">
        <w:rPr>
          <w:sz w:val="18"/>
          <w:szCs w:val="18"/>
        </w:rPr>
        <w:fldChar w:fldCharType="separate"/>
      </w:r>
      <w:r w:rsidR="001A6BB4" w:rsidRPr="00681F1F">
        <w:rPr>
          <w:sz w:val="18"/>
          <w:szCs w:val="18"/>
        </w:rPr>
        <w:t>16</w:t>
      </w:r>
      <w:r w:rsidR="00D842F8" w:rsidRPr="00681F1F">
        <w:rPr>
          <w:sz w:val="18"/>
          <w:szCs w:val="18"/>
        </w:rPr>
        <w:fldChar w:fldCharType="end"/>
      </w:r>
      <w:r w:rsidR="000C7CE2" w:rsidRPr="00681F1F">
        <w:rPr>
          <w:sz w:val="18"/>
          <w:szCs w:val="18"/>
        </w:rPr>
        <w:t>, w</w:t>
      </w:r>
      <w:r w:rsidR="00C245AA" w:rsidRPr="00681F1F">
        <w:rPr>
          <w:sz w:val="18"/>
          <w:szCs w:val="18"/>
        </w:rPr>
        <w:t>e grant you a non-exc</w:t>
      </w:r>
      <w:r w:rsidR="00D842F8" w:rsidRPr="00681F1F">
        <w:rPr>
          <w:sz w:val="18"/>
          <w:szCs w:val="18"/>
        </w:rPr>
        <w:t>lusive, royalty-free</w:t>
      </w:r>
      <w:r w:rsidR="00C245AA" w:rsidRPr="00681F1F">
        <w:rPr>
          <w:sz w:val="18"/>
          <w:szCs w:val="18"/>
        </w:rPr>
        <w:t xml:space="preserve"> and perpetual licence to use</w:t>
      </w:r>
      <w:r w:rsidR="00FB7531" w:rsidRPr="00681F1F">
        <w:rPr>
          <w:sz w:val="18"/>
          <w:szCs w:val="18"/>
        </w:rPr>
        <w:t>, copy and distribute</w:t>
      </w:r>
      <w:r w:rsidR="00C245AA" w:rsidRPr="00681F1F">
        <w:rPr>
          <w:sz w:val="18"/>
          <w:szCs w:val="18"/>
        </w:rPr>
        <w:t xml:space="preserve"> all outputs and deliverables </w:t>
      </w:r>
      <w:r w:rsidR="00D842F8" w:rsidRPr="00681F1F">
        <w:rPr>
          <w:sz w:val="18"/>
          <w:szCs w:val="18"/>
        </w:rPr>
        <w:t>for the internal purposes of your business</w:t>
      </w:r>
      <w:r w:rsidR="004511DA" w:rsidRPr="00681F1F">
        <w:rPr>
          <w:sz w:val="18"/>
          <w:szCs w:val="18"/>
        </w:rPr>
        <w:t>.</w:t>
      </w:r>
      <w:r w:rsidR="00D842F8" w:rsidRPr="00681F1F">
        <w:rPr>
          <w:sz w:val="18"/>
          <w:szCs w:val="18"/>
        </w:rPr>
        <w:t xml:space="preserve"> </w:t>
      </w:r>
    </w:p>
    <w:p w14:paraId="7A2BBEEF" w14:textId="771F990F" w:rsidR="004511DA" w:rsidRPr="00681F1F" w:rsidRDefault="00C245AA" w:rsidP="002B1F56">
      <w:pPr>
        <w:pStyle w:val="NumbersLevel1"/>
        <w:tabs>
          <w:tab w:val="clear" w:pos="709"/>
          <w:tab w:val="num" w:pos="284"/>
        </w:tabs>
        <w:spacing w:after="120" w:line="240" w:lineRule="atLeast"/>
        <w:ind w:left="284" w:hanging="284"/>
        <w:rPr>
          <w:sz w:val="18"/>
          <w:szCs w:val="18"/>
        </w:rPr>
      </w:pPr>
      <w:bookmarkStart w:id="6" w:name="_Ref288124342"/>
      <w:r w:rsidRPr="00681F1F">
        <w:rPr>
          <w:sz w:val="18"/>
          <w:szCs w:val="18"/>
        </w:rPr>
        <w:t>This licence</w:t>
      </w:r>
      <w:r w:rsidR="000E3F7D" w:rsidRPr="00681F1F">
        <w:rPr>
          <w:sz w:val="18"/>
          <w:szCs w:val="18"/>
        </w:rPr>
        <w:t xml:space="preserve"> is subject to your obligations in clauses</w:t>
      </w:r>
      <w:r w:rsidR="00FB7531" w:rsidRPr="00681F1F">
        <w:rPr>
          <w:sz w:val="18"/>
          <w:szCs w:val="18"/>
        </w:rPr>
        <w:t xml:space="preserve"> </w:t>
      </w:r>
      <w:r w:rsidR="00FB7531" w:rsidRPr="00681F1F">
        <w:rPr>
          <w:sz w:val="18"/>
          <w:szCs w:val="18"/>
        </w:rPr>
        <w:fldChar w:fldCharType="begin"/>
      </w:r>
      <w:r w:rsidR="00FB7531" w:rsidRPr="00681F1F">
        <w:rPr>
          <w:sz w:val="18"/>
          <w:szCs w:val="18"/>
        </w:rPr>
        <w:instrText xml:space="preserve"> REF _Ref284777641 \r \h </w:instrText>
      </w:r>
      <w:r w:rsidR="00FB7531" w:rsidRPr="00681F1F">
        <w:rPr>
          <w:sz w:val="18"/>
          <w:szCs w:val="18"/>
        </w:rPr>
      </w:r>
      <w:r w:rsidR="00FB7531" w:rsidRPr="00681F1F">
        <w:rPr>
          <w:sz w:val="18"/>
          <w:szCs w:val="18"/>
        </w:rPr>
        <w:fldChar w:fldCharType="separate"/>
      </w:r>
      <w:r w:rsidR="001A6BB4" w:rsidRPr="00681F1F">
        <w:rPr>
          <w:sz w:val="18"/>
          <w:szCs w:val="18"/>
        </w:rPr>
        <w:t>3</w:t>
      </w:r>
      <w:r w:rsidR="00FB7531" w:rsidRPr="00681F1F">
        <w:rPr>
          <w:sz w:val="18"/>
          <w:szCs w:val="18"/>
        </w:rPr>
        <w:fldChar w:fldCharType="end"/>
      </w:r>
      <w:r w:rsidR="00FB7531" w:rsidRPr="00681F1F">
        <w:rPr>
          <w:sz w:val="18"/>
          <w:szCs w:val="18"/>
        </w:rPr>
        <w:t xml:space="preserve"> and</w:t>
      </w:r>
      <w:r w:rsidR="000E3F7D" w:rsidRPr="00681F1F">
        <w:rPr>
          <w:sz w:val="18"/>
          <w:szCs w:val="18"/>
        </w:rPr>
        <w:t xml:space="preserve"> </w:t>
      </w:r>
      <w:r w:rsidR="00FB7531" w:rsidRPr="00681F1F">
        <w:rPr>
          <w:sz w:val="18"/>
          <w:szCs w:val="18"/>
        </w:rPr>
        <w:fldChar w:fldCharType="begin"/>
      </w:r>
      <w:r w:rsidR="00FB7531" w:rsidRPr="00681F1F">
        <w:rPr>
          <w:sz w:val="18"/>
          <w:szCs w:val="18"/>
        </w:rPr>
        <w:instrText xml:space="preserve"> REF _Ref284795475 \r \h </w:instrText>
      </w:r>
      <w:r w:rsidR="00FB7531" w:rsidRPr="00681F1F">
        <w:rPr>
          <w:sz w:val="18"/>
          <w:szCs w:val="18"/>
        </w:rPr>
      </w:r>
      <w:r w:rsidR="00FB7531" w:rsidRPr="00681F1F">
        <w:rPr>
          <w:sz w:val="18"/>
          <w:szCs w:val="18"/>
        </w:rPr>
        <w:fldChar w:fldCharType="separate"/>
      </w:r>
      <w:r w:rsidR="001A6BB4" w:rsidRPr="00681F1F">
        <w:rPr>
          <w:sz w:val="18"/>
          <w:szCs w:val="18"/>
        </w:rPr>
        <w:t>10</w:t>
      </w:r>
      <w:r w:rsidR="00FB7531" w:rsidRPr="00681F1F">
        <w:rPr>
          <w:sz w:val="18"/>
          <w:szCs w:val="18"/>
        </w:rPr>
        <w:fldChar w:fldCharType="end"/>
      </w:r>
      <w:r w:rsidR="00FB7531" w:rsidRPr="00681F1F">
        <w:rPr>
          <w:sz w:val="18"/>
          <w:szCs w:val="18"/>
        </w:rPr>
        <w:t>-</w:t>
      </w:r>
      <w:r w:rsidR="00FB7531" w:rsidRPr="00681F1F">
        <w:rPr>
          <w:sz w:val="18"/>
          <w:szCs w:val="18"/>
        </w:rPr>
        <w:fldChar w:fldCharType="begin"/>
      </w:r>
      <w:r w:rsidR="00FB7531" w:rsidRPr="00681F1F">
        <w:rPr>
          <w:sz w:val="18"/>
          <w:szCs w:val="18"/>
        </w:rPr>
        <w:instrText xml:space="preserve"> REF _Ref284795516 \r \h </w:instrText>
      </w:r>
      <w:r w:rsidR="00FB7531" w:rsidRPr="00681F1F">
        <w:rPr>
          <w:sz w:val="18"/>
          <w:szCs w:val="18"/>
        </w:rPr>
      </w:r>
      <w:r w:rsidR="00FB7531" w:rsidRPr="00681F1F">
        <w:rPr>
          <w:sz w:val="18"/>
          <w:szCs w:val="18"/>
        </w:rPr>
        <w:fldChar w:fldCharType="separate"/>
      </w:r>
      <w:r w:rsidR="001A6BB4" w:rsidRPr="00681F1F">
        <w:rPr>
          <w:sz w:val="18"/>
          <w:szCs w:val="18"/>
        </w:rPr>
        <w:t>11</w:t>
      </w:r>
      <w:r w:rsidR="00FB7531" w:rsidRPr="00681F1F">
        <w:rPr>
          <w:sz w:val="18"/>
          <w:szCs w:val="18"/>
        </w:rPr>
        <w:fldChar w:fldCharType="end"/>
      </w:r>
      <w:r w:rsidR="00FB7531" w:rsidRPr="00681F1F">
        <w:rPr>
          <w:sz w:val="18"/>
          <w:szCs w:val="18"/>
        </w:rPr>
        <w:t xml:space="preserve"> </w:t>
      </w:r>
      <w:r w:rsidR="000E3F7D" w:rsidRPr="00681F1F">
        <w:rPr>
          <w:sz w:val="18"/>
          <w:szCs w:val="18"/>
        </w:rPr>
        <w:t xml:space="preserve">and </w:t>
      </w:r>
      <w:r w:rsidRPr="00681F1F">
        <w:rPr>
          <w:sz w:val="18"/>
          <w:szCs w:val="18"/>
        </w:rPr>
        <w:t xml:space="preserve">is revocable </w:t>
      </w:r>
      <w:r w:rsidR="004511DA" w:rsidRPr="00681F1F">
        <w:rPr>
          <w:sz w:val="18"/>
          <w:szCs w:val="18"/>
        </w:rPr>
        <w:t xml:space="preserve">until such time as you have paid all </w:t>
      </w:r>
      <w:r w:rsidRPr="00681F1F">
        <w:rPr>
          <w:sz w:val="18"/>
          <w:szCs w:val="18"/>
        </w:rPr>
        <w:t xml:space="preserve">fees </w:t>
      </w:r>
      <w:r w:rsidR="004511DA" w:rsidRPr="00681F1F">
        <w:rPr>
          <w:sz w:val="18"/>
          <w:szCs w:val="18"/>
        </w:rPr>
        <w:t xml:space="preserve">and </w:t>
      </w:r>
      <w:r w:rsidRPr="00681F1F">
        <w:rPr>
          <w:sz w:val="18"/>
          <w:szCs w:val="18"/>
        </w:rPr>
        <w:t xml:space="preserve">expenses </w:t>
      </w:r>
      <w:r w:rsidR="00FB7531" w:rsidRPr="00681F1F">
        <w:rPr>
          <w:sz w:val="18"/>
          <w:szCs w:val="18"/>
        </w:rPr>
        <w:t>owing under this a</w:t>
      </w:r>
      <w:r w:rsidR="004511DA" w:rsidRPr="00681F1F">
        <w:rPr>
          <w:sz w:val="18"/>
          <w:szCs w:val="18"/>
        </w:rPr>
        <w:t xml:space="preserve">greement, upon which the licence will become </w:t>
      </w:r>
      <w:r w:rsidRPr="00681F1F">
        <w:rPr>
          <w:sz w:val="18"/>
          <w:szCs w:val="18"/>
        </w:rPr>
        <w:t>irrevocable.</w:t>
      </w:r>
      <w:bookmarkEnd w:id="6"/>
    </w:p>
    <w:p w14:paraId="2281280E" w14:textId="77777777" w:rsidR="00B31668" w:rsidRPr="00EC2D63" w:rsidRDefault="00B31668" w:rsidP="0033116C">
      <w:pPr>
        <w:pStyle w:val="BodyText"/>
        <w:spacing w:after="120" w:line="240" w:lineRule="atLeast"/>
        <w:rPr>
          <w:b/>
          <w:sz w:val="18"/>
          <w:szCs w:val="18"/>
        </w:rPr>
      </w:pPr>
      <w:r w:rsidRPr="00EC2D63">
        <w:rPr>
          <w:b/>
          <w:sz w:val="18"/>
          <w:szCs w:val="18"/>
        </w:rPr>
        <w:t>Attribution</w:t>
      </w:r>
    </w:p>
    <w:p w14:paraId="58662135" w14:textId="77777777" w:rsidR="00D842F8" w:rsidRPr="00681F1F" w:rsidRDefault="00B31668" w:rsidP="00B25DA8">
      <w:pPr>
        <w:pStyle w:val="NumbersLevel1"/>
        <w:tabs>
          <w:tab w:val="clear" w:pos="709"/>
          <w:tab w:val="num" w:pos="284"/>
        </w:tabs>
        <w:spacing w:after="120" w:line="240" w:lineRule="atLeast"/>
        <w:ind w:left="284" w:hanging="284"/>
        <w:rPr>
          <w:sz w:val="18"/>
          <w:szCs w:val="18"/>
        </w:rPr>
      </w:pPr>
      <w:r w:rsidRPr="00681F1F">
        <w:rPr>
          <w:sz w:val="18"/>
          <w:szCs w:val="18"/>
        </w:rPr>
        <w:t xml:space="preserve">If we grant consent under clause </w:t>
      </w:r>
      <w:r w:rsidRPr="00681F1F">
        <w:rPr>
          <w:sz w:val="18"/>
          <w:szCs w:val="18"/>
        </w:rPr>
        <w:fldChar w:fldCharType="begin"/>
      </w:r>
      <w:r w:rsidRPr="00681F1F">
        <w:rPr>
          <w:sz w:val="18"/>
          <w:szCs w:val="18"/>
        </w:rPr>
        <w:instrText xml:space="preserve"> REF _Ref284777641 \r \h </w:instrText>
      </w:r>
      <w:r w:rsidRPr="00681F1F">
        <w:rPr>
          <w:sz w:val="18"/>
          <w:szCs w:val="18"/>
        </w:rPr>
      </w:r>
      <w:r w:rsidRPr="00681F1F">
        <w:rPr>
          <w:sz w:val="18"/>
          <w:szCs w:val="18"/>
        </w:rPr>
        <w:fldChar w:fldCharType="separate"/>
      </w:r>
      <w:r w:rsidR="001A6BB4" w:rsidRPr="00681F1F">
        <w:rPr>
          <w:sz w:val="18"/>
          <w:szCs w:val="18"/>
        </w:rPr>
        <w:t>3</w:t>
      </w:r>
      <w:r w:rsidRPr="00681F1F">
        <w:rPr>
          <w:sz w:val="18"/>
          <w:szCs w:val="18"/>
        </w:rPr>
        <w:fldChar w:fldCharType="end"/>
      </w:r>
      <w:r w:rsidRPr="00681F1F">
        <w:rPr>
          <w:sz w:val="18"/>
          <w:szCs w:val="18"/>
        </w:rPr>
        <w:t xml:space="preserve"> to your </w:t>
      </w:r>
      <w:r w:rsidR="002B1F56" w:rsidRPr="00681F1F">
        <w:rPr>
          <w:sz w:val="18"/>
          <w:szCs w:val="18"/>
        </w:rPr>
        <w:t>sharing or publishing a deliverable or other output, you will identify us as the author and retain any copyright notices and disclaimers that may appear in the deliverable or other output.</w:t>
      </w:r>
    </w:p>
    <w:p w14:paraId="30799D01" w14:textId="6114E5C3" w:rsidR="00B25DA8" w:rsidRPr="00EC2D63" w:rsidRDefault="00B25DA8" w:rsidP="00EC2D63">
      <w:pPr>
        <w:pStyle w:val="BodyText"/>
        <w:spacing w:after="120" w:line="240" w:lineRule="atLeast"/>
        <w:rPr>
          <w:b/>
          <w:sz w:val="18"/>
          <w:szCs w:val="18"/>
        </w:rPr>
      </w:pPr>
      <w:r w:rsidRPr="00EC2D63">
        <w:rPr>
          <w:b/>
          <w:sz w:val="18"/>
          <w:szCs w:val="18"/>
        </w:rPr>
        <w:t>Promotion</w:t>
      </w:r>
    </w:p>
    <w:p w14:paraId="7A49C577" w14:textId="64793C90" w:rsidR="00B25DA8" w:rsidRPr="00681F1F" w:rsidRDefault="00B25DA8" w:rsidP="00B25DA8">
      <w:pPr>
        <w:pStyle w:val="NumbersLevel1"/>
        <w:tabs>
          <w:tab w:val="clear" w:pos="709"/>
          <w:tab w:val="num" w:pos="284"/>
        </w:tabs>
        <w:spacing w:after="120" w:line="240" w:lineRule="atLeast"/>
        <w:ind w:left="284" w:hanging="284"/>
        <w:rPr>
          <w:sz w:val="18"/>
          <w:szCs w:val="18"/>
        </w:rPr>
      </w:pPr>
      <w:r w:rsidRPr="00681F1F">
        <w:rPr>
          <w:sz w:val="18"/>
          <w:szCs w:val="18"/>
        </w:rPr>
        <w:t xml:space="preserve">Subject to </w:t>
      </w:r>
      <w:r w:rsidR="00FB7531" w:rsidRPr="00681F1F">
        <w:rPr>
          <w:sz w:val="18"/>
          <w:szCs w:val="18"/>
        </w:rPr>
        <w:t xml:space="preserve">clauses </w:t>
      </w:r>
      <w:r w:rsidR="00FB7531" w:rsidRPr="00681F1F">
        <w:rPr>
          <w:sz w:val="18"/>
          <w:szCs w:val="18"/>
        </w:rPr>
        <w:fldChar w:fldCharType="begin"/>
      </w:r>
      <w:r w:rsidR="00FB7531" w:rsidRPr="00681F1F">
        <w:rPr>
          <w:sz w:val="18"/>
          <w:szCs w:val="18"/>
        </w:rPr>
        <w:instrText xml:space="preserve"> REF _Ref284795475 \r \h </w:instrText>
      </w:r>
      <w:r w:rsidR="00FB7531" w:rsidRPr="00681F1F">
        <w:rPr>
          <w:sz w:val="18"/>
          <w:szCs w:val="18"/>
        </w:rPr>
      </w:r>
      <w:r w:rsidR="00FB7531" w:rsidRPr="00681F1F">
        <w:rPr>
          <w:sz w:val="18"/>
          <w:szCs w:val="18"/>
        </w:rPr>
        <w:fldChar w:fldCharType="separate"/>
      </w:r>
      <w:r w:rsidR="001A6BB4" w:rsidRPr="00681F1F">
        <w:rPr>
          <w:sz w:val="18"/>
          <w:szCs w:val="18"/>
        </w:rPr>
        <w:t>10</w:t>
      </w:r>
      <w:r w:rsidR="00FB7531" w:rsidRPr="00681F1F">
        <w:rPr>
          <w:sz w:val="18"/>
          <w:szCs w:val="18"/>
        </w:rPr>
        <w:fldChar w:fldCharType="end"/>
      </w:r>
      <w:r w:rsidR="00FB7531" w:rsidRPr="00681F1F">
        <w:rPr>
          <w:sz w:val="18"/>
          <w:szCs w:val="18"/>
        </w:rPr>
        <w:t>-</w:t>
      </w:r>
      <w:r w:rsidR="00FB7531" w:rsidRPr="00681F1F">
        <w:rPr>
          <w:sz w:val="18"/>
          <w:szCs w:val="18"/>
        </w:rPr>
        <w:fldChar w:fldCharType="begin"/>
      </w:r>
      <w:r w:rsidR="00FB7531" w:rsidRPr="00681F1F">
        <w:rPr>
          <w:sz w:val="18"/>
          <w:szCs w:val="18"/>
        </w:rPr>
        <w:instrText xml:space="preserve"> REF _Ref284795516 \r \h </w:instrText>
      </w:r>
      <w:r w:rsidR="00FB7531" w:rsidRPr="00681F1F">
        <w:rPr>
          <w:sz w:val="18"/>
          <w:szCs w:val="18"/>
        </w:rPr>
      </w:r>
      <w:r w:rsidR="00FB7531" w:rsidRPr="00681F1F">
        <w:rPr>
          <w:sz w:val="18"/>
          <w:szCs w:val="18"/>
        </w:rPr>
        <w:fldChar w:fldCharType="separate"/>
      </w:r>
      <w:r w:rsidR="001A6BB4" w:rsidRPr="00681F1F">
        <w:rPr>
          <w:sz w:val="18"/>
          <w:szCs w:val="18"/>
        </w:rPr>
        <w:t>11</w:t>
      </w:r>
      <w:r w:rsidR="00FB7531" w:rsidRPr="00681F1F">
        <w:rPr>
          <w:sz w:val="18"/>
          <w:szCs w:val="18"/>
        </w:rPr>
        <w:fldChar w:fldCharType="end"/>
      </w:r>
      <w:r w:rsidR="00FB7531" w:rsidRPr="00681F1F">
        <w:rPr>
          <w:sz w:val="18"/>
          <w:szCs w:val="18"/>
        </w:rPr>
        <w:t xml:space="preserve"> </w:t>
      </w:r>
      <w:r w:rsidRPr="00681F1F">
        <w:rPr>
          <w:sz w:val="18"/>
          <w:szCs w:val="18"/>
        </w:rPr>
        <w:t xml:space="preserve">and unless </w:t>
      </w:r>
      <w:r w:rsidR="00FB7531" w:rsidRPr="00681F1F">
        <w:rPr>
          <w:sz w:val="18"/>
          <w:szCs w:val="18"/>
        </w:rPr>
        <w:t xml:space="preserve">otherwise </w:t>
      </w:r>
      <w:r w:rsidRPr="00681F1F">
        <w:rPr>
          <w:sz w:val="18"/>
          <w:szCs w:val="18"/>
        </w:rPr>
        <w:t xml:space="preserve">agreed,  you allow us to publish your name and logo and </w:t>
      </w:r>
      <w:r w:rsidR="00FB7531" w:rsidRPr="00681F1F">
        <w:rPr>
          <w:sz w:val="18"/>
          <w:szCs w:val="18"/>
        </w:rPr>
        <w:t xml:space="preserve">the fact </w:t>
      </w:r>
      <w:r w:rsidRPr="00681F1F">
        <w:rPr>
          <w:sz w:val="18"/>
          <w:szCs w:val="18"/>
        </w:rPr>
        <w:t>that you are or have been a client, on our website and in other promotional material. If you have branding guidelines, please let us know.</w:t>
      </w:r>
    </w:p>
    <w:p w14:paraId="17DB518D" w14:textId="77777777" w:rsidR="00327C00" w:rsidRDefault="00327C00" w:rsidP="0033116C">
      <w:pPr>
        <w:pStyle w:val="BodyText"/>
        <w:spacing w:after="120" w:line="240" w:lineRule="atLeast"/>
        <w:rPr>
          <w:b/>
          <w:sz w:val="18"/>
          <w:szCs w:val="18"/>
        </w:rPr>
        <w:sectPr w:rsidR="00327C00" w:rsidSect="001E4695">
          <w:type w:val="continuous"/>
          <w:pgSz w:w="11907" w:h="16840" w:code="9"/>
          <w:pgMar w:top="1304" w:right="907" w:bottom="851" w:left="907" w:header="567" w:footer="567" w:gutter="0"/>
          <w:cols w:num="2" w:space="340"/>
          <w:titlePg/>
          <w:docGrid w:linePitch="360"/>
        </w:sectPr>
      </w:pPr>
    </w:p>
    <w:p w14:paraId="2A151053" w14:textId="44EB7459" w:rsidR="0032550F" w:rsidRPr="00EC2D63" w:rsidRDefault="0032550F" w:rsidP="0033116C">
      <w:pPr>
        <w:pStyle w:val="BodyText"/>
        <w:spacing w:after="120" w:line="240" w:lineRule="atLeast"/>
        <w:rPr>
          <w:b/>
          <w:sz w:val="18"/>
          <w:szCs w:val="18"/>
        </w:rPr>
      </w:pPr>
      <w:r w:rsidRPr="00EC2D63">
        <w:rPr>
          <w:b/>
          <w:sz w:val="18"/>
          <w:szCs w:val="18"/>
        </w:rPr>
        <w:lastRenderedPageBreak/>
        <w:t>Fees</w:t>
      </w:r>
      <w:r w:rsidR="00C245AA" w:rsidRPr="00EC2D63">
        <w:rPr>
          <w:b/>
          <w:sz w:val="18"/>
          <w:szCs w:val="18"/>
        </w:rPr>
        <w:t xml:space="preserve"> and invoicing</w:t>
      </w:r>
    </w:p>
    <w:p w14:paraId="26F5AEBD" w14:textId="77777777" w:rsidR="00822E0E" w:rsidRPr="00681F1F" w:rsidRDefault="00C245AA" w:rsidP="002B1F56">
      <w:pPr>
        <w:pStyle w:val="NumbersLevel1"/>
        <w:tabs>
          <w:tab w:val="clear" w:pos="709"/>
          <w:tab w:val="num" w:pos="284"/>
        </w:tabs>
        <w:spacing w:after="120" w:line="240" w:lineRule="atLeast"/>
        <w:ind w:left="284" w:hanging="284"/>
        <w:rPr>
          <w:sz w:val="18"/>
          <w:szCs w:val="18"/>
        </w:rPr>
      </w:pPr>
      <w:r w:rsidRPr="00681F1F">
        <w:rPr>
          <w:sz w:val="18"/>
          <w:szCs w:val="18"/>
        </w:rPr>
        <w:t>Unless we agree otherwise</w:t>
      </w:r>
      <w:r w:rsidR="004511DA" w:rsidRPr="00681F1F">
        <w:rPr>
          <w:sz w:val="18"/>
          <w:szCs w:val="18"/>
        </w:rPr>
        <w:t xml:space="preserve"> (e.g., in our engagement letter)</w:t>
      </w:r>
      <w:r w:rsidRPr="00681F1F">
        <w:rPr>
          <w:sz w:val="18"/>
          <w:szCs w:val="18"/>
        </w:rPr>
        <w:t xml:space="preserve">, our fees reflect the time we spend on a matter charged at our hourly </w:t>
      </w:r>
      <w:r w:rsidR="00830156" w:rsidRPr="00681F1F">
        <w:rPr>
          <w:sz w:val="18"/>
          <w:szCs w:val="18"/>
        </w:rPr>
        <w:t xml:space="preserve">or daily </w:t>
      </w:r>
      <w:r w:rsidRPr="00681F1F">
        <w:rPr>
          <w:sz w:val="18"/>
          <w:szCs w:val="18"/>
        </w:rPr>
        <w:t xml:space="preserve">rates as set out in our engagement letter. </w:t>
      </w:r>
      <w:r w:rsidR="00822E0E" w:rsidRPr="00681F1F">
        <w:rPr>
          <w:sz w:val="18"/>
          <w:szCs w:val="18"/>
        </w:rPr>
        <w:t>All fees are in [</w:t>
      </w:r>
      <w:r w:rsidR="00822E0E" w:rsidRPr="00681F1F">
        <w:rPr>
          <w:sz w:val="18"/>
          <w:szCs w:val="18"/>
          <w:highlight w:val="yellow"/>
        </w:rPr>
        <w:t>insert currency</w:t>
      </w:r>
      <w:r w:rsidR="00822E0E" w:rsidRPr="00681F1F">
        <w:rPr>
          <w:sz w:val="18"/>
          <w:szCs w:val="18"/>
        </w:rPr>
        <w:t xml:space="preserve">]. </w:t>
      </w:r>
    </w:p>
    <w:p w14:paraId="5A7DD948" w14:textId="77777777" w:rsidR="00822E0E" w:rsidRPr="00681F1F" w:rsidRDefault="000E3F7D" w:rsidP="002B1F56">
      <w:pPr>
        <w:pStyle w:val="NumbersLevel1"/>
        <w:tabs>
          <w:tab w:val="clear" w:pos="709"/>
          <w:tab w:val="num" w:pos="284"/>
        </w:tabs>
        <w:spacing w:after="120" w:line="240" w:lineRule="atLeast"/>
        <w:ind w:left="284" w:hanging="284"/>
        <w:rPr>
          <w:sz w:val="18"/>
          <w:szCs w:val="18"/>
        </w:rPr>
      </w:pPr>
      <w:r w:rsidRPr="00681F1F">
        <w:rPr>
          <w:sz w:val="18"/>
          <w:szCs w:val="18"/>
        </w:rPr>
        <w:t xml:space="preserve">Our rates are exclusive of </w:t>
      </w:r>
      <w:r w:rsidR="00ED333F" w:rsidRPr="00681F1F">
        <w:rPr>
          <w:sz w:val="18"/>
          <w:szCs w:val="18"/>
        </w:rPr>
        <w:t>tax</w:t>
      </w:r>
      <w:r w:rsidR="00E102FD" w:rsidRPr="00681F1F">
        <w:rPr>
          <w:sz w:val="18"/>
          <w:szCs w:val="18"/>
        </w:rPr>
        <w:t>es</w:t>
      </w:r>
      <w:r w:rsidRPr="00681F1F">
        <w:rPr>
          <w:sz w:val="18"/>
          <w:szCs w:val="18"/>
        </w:rPr>
        <w:t xml:space="preserve">. </w:t>
      </w:r>
      <w:r w:rsidR="00E102FD" w:rsidRPr="00681F1F">
        <w:rPr>
          <w:sz w:val="18"/>
          <w:szCs w:val="18"/>
        </w:rPr>
        <w:t>We will charge you for all applicable taxies, levies</w:t>
      </w:r>
      <w:r w:rsidR="00822E0E" w:rsidRPr="00681F1F">
        <w:rPr>
          <w:sz w:val="18"/>
          <w:szCs w:val="18"/>
        </w:rPr>
        <w:t>, deductions and withholdings, together with any interest, penalty or fine we may incur as a result of late payment on your part</w:t>
      </w:r>
      <w:r w:rsidRPr="00681F1F">
        <w:rPr>
          <w:sz w:val="18"/>
          <w:szCs w:val="18"/>
        </w:rPr>
        <w:t xml:space="preserve">. </w:t>
      </w:r>
    </w:p>
    <w:p w14:paraId="05200278" w14:textId="290588BB" w:rsidR="0032550F" w:rsidRPr="00681F1F" w:rsidRDefault="007348EB" w:rsidP="002B1F56">
      <w:pPr>
        <w:pStyle w:val="NumbersLevel1"/>
        <w:tabs>
          <w:tab w:val="clear" w:pos="709"/>
          <w:tab w:val="num" w:pos="284"/>
        </w:tabs>
        <w:spacing w:after="120" w:line="240" w:lineRule="atLeast"/>
        <w:ind w:left="284" w:hanging="284"/>
        <w:rPr>
          <w:sz w:val="18"/>
          <w:szCs w:val="18"/>
        </w:rPr>
      </w:pPr>
      <w:r w:rsidRPr="00681F1F">
        <w:rPr>
          <w:sz w:val="18"/>
          <w:szCs w:val="18"/>
        </w:rPr>
        <w:t>When</w:t>
      </w:r>
      <w:r w:rsidR="00C245AA" w:rsidRPr="00681F1F">
        <w:rPr>
          <w:sz w:val="18"/>
          <w:szCs w:val="18"/>
        </w:rPr>
        <w:t xml:space="preserve"> we give you an estimate, the estimate serves as a guide and not a fixed quotation. </w:t>
      </w:r>
      <w:r w:rsidR="004511DA" w:rsidRPr="00681F1F">
        <w:rPr>
          <w:sz w:val="18"/>
          <w:szCs w:val="18"/>
        </w:rPr>
        <w:t xml:space="preserve">If requested, we will inform you at regular intervals of fees incurred or when fees reach </w:t>
      </w:r>
      <w:r w:rsidR="00497177" w:rsidRPr="00681F1F">
        <w:rPr>
          <w:sz w:val="18"/>
          <w:szCs w:val="18"/>
        </w:rPr>
        <w:t>a certain level</w:t>
      </w:r>
      <w:r w:rsidR="004511DA" w:rsidRPr="00681F1F">
        <w:rPr>
          <w:sz w:val="18"/>
          <w:szCs w:val="18"/>
        </w:rPr>
        <w:t>.</w:t>
      </w:r>
      <w:r w:rsidR="00564F1D" w:rsidRPr="00681F1F">
        <w:rPr>
          <w:sz w:val="18"/>
          <w:szCs w:val="18"/>
        </w:rPr>
        <w:t xml:space="preserve"> </w:t>
      </w:r>
    </w:p>
    <w:p w14:paraId="4C81D62F" w14:textId="5F87D436" w:rsidR="00C245AA" w:rsidRPr="00681F1F" w:rsidRDefault="00C245AA" w:rsidP="002B1F56">
      <w:pPr>
        <w:pStyle w:val="NumbersLevel1"/>
        <w:tabs>
          <w:tab w:val="clear" w:pos="709"/>
          <w:tab w:val="num" w:pos="284"/>
        </w:tabs>
        <w:spacing w:after="120" w:line="240" w:lineRule="atLeast"/>
        <w:ind w:left="284" w:hanging="284"/>
        <w:rPr>
          <w:sz w:val="18"/>
          <w:szCs w:val="18"/>
        </w:rPr>
      </w:pPr>
      <w:r w:rsidRPr="00681F1F">
        <w:rPr>
          <w:sz w:val="18"/>
          <w:szCs w:val="18"/>
        </w:rPr>
        <w:t>We may also charge you for actual and reasonable out-of-pocket expenses</w:t>
      </w:r>
      <w:r w:rsidR="00497177" w:rsidRPr="00681F1F">
        <w:rPr>
          <w:sz w:val="18"/>
          <w:szCs w:val="18"/>
        </w:rPr>
        <w:t xml:space="preserve"> </w:t>
      </w:r>
      <w:r w:rsidRPr="00681F1F">
        <w:rPr>
          <w:sz w:val="18"/>
          <w:szCs w:val="18"/>
        </w:rPr>
        <w:t xml:space="preserve">we incur in </w:t>
      </w:r>
      <w:r w:rsidR="00FB7531" w:rsidRPr="00681F1F">
        <w:rPr>
          <w:sz w:val="18"/>
          <w:szCs w:val="18"/>
        </w:rPr>
        <w:t>performing the</w:t>
      </w:r>
      <w:r w:rsidRPr="00681F1F">
        <w:rPr>
          <w:sz w:val="18"/>
          <w:szCs w:val="18"/>
        </w:rPr>
        <w:t xml:space="preserve"> services (such as travel, accommodation and conference expenses) but only if we obtain your prior consent</w:t>
      </w:r>
      <w:r w:rsidR="004511DA" w:rsidRPr="00681F1F">
        <w:rPr>
          <w:sz w:val="18"/>
          <w:szCs w:val="18"/>
        </w:rPr>
        <w:t xml:space="preserve"> (which you agree </w:t>
      </w:r>
      <w:r w:rsidR="00FB7531" w:rsidRPr="00681F1F">
        <w:rPr>
          <w:sz w:val="18"/>
          <w:szCs w:val="18"/>
        </w:rPr>
        <w:t xml:space="preserve">not </w:t>
      </w:r>
      <w:r w:rsidR="004511DA" w:rsidRPr="00681F1F">
        <w:rPr>
          <w:sz w:val="18"/>
          <w:szCs w:val="18"/>
        </w:rPr>
        <w:t>to unreasonably withhold).</w:t>
      </w:r>
    </w:p>
    <w:p w14:paraId="1B7AD9B2" w14:textId="633F21F8" w:rsidR="004511DA" w:rsidRPr="00681F1F" w:rsidRDefault="004511DA" w:rsidP="002B1F56">
      <w:pPr>
        <w:pStyle w:val="NumbersLevel1"/>
        <w:tabs>
          <w:tab w:val="clear" w:pos="709"/>
          <w:tab w:val="num" w:pos="284"/>
        </w:tabs>
        <w:spacing w:after="120" w:line="240" w:lineRule="atLeast"/>
        <w:ind w:left="284" w:hanging="284"/>
        <w:rPr>
          <w:sz w:val="18"/>
          <w:szCs w:val="18"/>
        </w:rPr>
      </w:pPr>
      <w:r w:rsidRPr="00681F1F">
        <w:rPr>
          <w:sz w:val="18"/>
          <w:szCs w:val="18"/>
        </w:rPr>
        <w:t>Unless stated otherwise in our engagement letter, we will invoice you monthly in arrears</w:t>
      </w:r>
      <w:r w:rsidR="000E3F7D" w:rsidRPr="00681F1F">
        <w:rPr>
          <w:sz w:val="18"/>
          <w:szCs w:val="18"/>
        </w:rPr>
        <w:t xml:space="preserve">. You are required to pay our invoices within </w:t>
      </w:r>
      <w:r w:rsidR="00822E0E" w:rsidRPr="00681F1F">
        <w:rPr>
          <w:sz w:val="18"/>
          <w:szCs w:val="18"/>
        </w:rPr>
        <w:t>10</w:t>
      </w:r>
      <w:r w:rsidR="000E3F7D" w:rsidRPr="00681F1F">
        <w:rPr>
          <w:sz w:val="18"/>
          <w:szCs w:val="18"/>
        </w:rPr>
        <w:t xml:space="preserve"> calendar days of receipt. </w:t>
      </w:r>
      <w:r w:rsidR="007C272B" w:rsidRPr="00681F1F">
        <w:rPr>
          <w:sz w:val="18"/>
          <w:szCs w:val="18"/>
        </w:rPr>
        <w:t>Interest will accrue and be payable on any overdue fees at the rate of 10% per annum, starting on the due date and continuing until fully paid.</w:t>
      </w:r>
      <w:r w:rsidR="00E335A6">
        <w:rPr>
          <w:sz w:val="18"/>
          <w:szCs w:val="18"/>
        </w:rPr>
        <w:t xml:space="preserve"> </w:t>
      </w:r>
      <w:r w:rsidR="000E3F7D" w:rsidRPr="00681F1F">
        <w:rPr>
          <w:sz w:val="18"/>
          <w:szCs w:val="18"/>
        </w:rPr>
        <w:t>If our engagement letter requires an upfront part-payment, we will not start providing our services until that payment has been made.</w:t>
      </w:r>
    </w:p>
    <w:p w14:paraId="1DFAF430" w14:textId="781FED90" w:rsidR="00B31668" w:rsidRPr="00EC2D63" w:rsidRDefault="00B31668" w:rsidP="00B31668">
      <w:pPr>
        <w:pStyle w:val="BodyText"/>
        <w:spacing w:after="120" w:line="240" w:lineRule="atLeast"/>
        <w:rPr>
          <w:b/>
          <w:sz w:val="18"/>
          <w:szCs w:val="18"/>
        </w:rPr>
      </w:pPr>
      <w:r w:rsidRPr="00EC2D63">
        <w:rPr>
          <w:b/>
          <w:sz w:val="18"/>
          <w:szCs w:val="18"/>
        </w:rPr>
        <w:t>Disputes</w:t>
      </w:r>
    </w:p>
    <w:p w14:paraId="245E8DA3" w14:textId="063E51ED" w:rsidR="00B31668" w:rsidRPr="00681F1F" w:rsidRDefault="00B31668" w:rsidP="002B1F56">
      <w:pPr>
        <w:pStyle w:val="NumbersLevel1"/>
        <w:tabs>
          <w:tab w:val="clear" w:pos="709"/>
          <w:tab w:val="num" w:pos="284"/>
        </w:tabs>
        <w:spacing w:after="120" w:line="240" w:lineRule="atLeast"/>
        <w:ind w:left="284" w:hanging="284"/>
        <w:rPr>
          <w:sz w:val="18"/>
          <w:szCs w:val="18"/>
        </w:rPr>
      </w:pPr>
      <w:r w:rsidRPr="00681F1F">
        <w:rPr>
          <w:sz w:val="18"/>
          <w:szCs w:val="18"/>
        </w:rPr>
        <w:t>If you are unhappy with our services, please let us know as soon as you can and we will</w:t>
      </w:r>
      <w:r w:rsidR="00FB7531" w:rsidRPr="00681F1F">
        <w:rPr>
          <w:sz w:val="18"/>
          <w:szCs w:val="18"/>
        </w:rPr>
        <w:t xml:space="preserve"> try to</w:t>
      </w:r>
      <w:r w:rsidRPr="00681F1F">
        <w:rPr>
          <w:sz w:val="18"/>
          <w:szCs w:val="18"/>
        </w:rPr>
        <w:t xml:space="preserve"> sort things out. </w:t>
      </w:r>
    </w:p>
    <w:p w14:paraId="2F072540" w14:textId="474B7187" w:rsidR="00B31668" w:rsidRPr="00681F1F" w:rsidRDefault="00B31668" w:rsidP="002B1F56">
      <w:pPr>
        <w:pStyle w:val="NumbersLevel1"/>
        <w:tabs>
          <w:tab w:val="clear" w:pos="709"/>
          <w:tab w:val="num" w:pos="284"/>
        </w:tabs>
        <w:spacing w:after="120" w:line="240" w:lineRule="atLeast"/>
        <w:ind w:left="284" w:hanging="284"/>
        <w:rPr>
          <w:sz w:val="18"/>
          <w:szCs w:val="18"/>
        </w:rPr>
      </w:pPr>
      <w:r w:rsidRPr="00681F1F">
        <w:rPr>
          <w:sz w:val="18"/>
          <w:szCs w:val="18"/>
        </w:rPr>
        <w:t xml:space="preserve">If a dispute arises under or in connection with this </w:t>
      </w:r>
      <w:r w:rsidR="00FB7531" w:rsidRPr="00681F1F">
        <w:rPr>
          <w:sz w:val="18"/>
          <w:szCs w:val="18"/>
        </w:rPr>
        <w:t>a</w:t>
      </w:r>
      <w:r w:rsidRPr="00681F1F">
        <w:rPr>
          <w:sz w:val="18"/>
          <w:szCs w:val="18"/>
        </w:rPr>
        <w:t xml:space="preserve">greement </w:t>
      </w:r>
      <w:r w:rsidR="00FB7531" w:rsidRPr="00681F1F">
        <w:rPr>
          <w:sz w:val="18"/>
          <w:szCs w:val="18"/>
        </w:rPr>
        <w:t>or its formation</w:t>
      </w:r>
      <w:r w:rsidRPr="00681F1F">
        <w:rPr>
          <w:sz w:val="18"/>
          <w:szCs w:val="18"/>
        </w:rPr>
        <w:t xml:space="preserve">, we and you will meet in good faith to try and resolve the dispute informally. </w:t>
      </w:r>
    </w:p>
    <w:p w14:paraId="49B97E98" w14:textId="5F5998B2" w:rsidR="00B31668" w:rsidRPr="00681F1F" w:rsidRDefault="00B31668" w:rsidP="002B1F56">
      <w:pPr>
        <w:pStyle w:val="NumbersLevel1"/>
        <w:tabs>
          <w:tab w:val="clear" w:pos="709"/>
          <w:tab w:val="num" w:pos="284"/>
        </w:tabs>
        <w:spacing w:after="120" w:line="240" w:lineRule="atLeast"/>
        <w:ind w:left="284" w:hanging="284"/>
        <w:rPr>
          <w:sz w:val="18"/>
          <w:szCs w:val="18"/>
        </w:rPr>
      </w:pPr>
      <w:r w:rsidRPr="00681F1F">
        <w:rPr>
          <w:sz w:val="18"/>
          <w:szCs w:val="18"/>
        </w:rPr>
        <w:t xml:space="preserve">The parties agree that the existence </w:t>
      </w:r>
      <w:r w:rsidR="00497177" w:rsidRPr="00681F1F">
        <w:rPr>
          <w:sz w:val="18"/>
          <w:szCs w:val="18"/>
        </w:rPr>
        <w:t xml:space="preserve">and nature </w:t>
      </w:r>
      <w:r w:rsidRPr="00681F1F">
        <w:rPr>
          <w:sz w:val="18"/>
          <w:szCs w:val="18"/>
        </w:rPr>
        <w:t>of any dispute between them will, subject to this agreement, remain strictly confidential.</w:t>
      </w:r>
    </w:p>
    <w:p w14:paraId="7A47BA25" w14:textId="68785EFA" w:rsidR="00091141" w:rsidRPr="00EC2D63" w:rsidRDefault="005E26CA" w:rsidP="00280181">
      <w:pPr>
        <w:pStyle w:val="BodyText"/>
        <w:pBdr>
          <w:top w:val="single" w:sz="4" w:space="4" w:color="auto"/>
          <w:left w:val="single" w:sz="4" w:space="4" w:color="auto"/>
          <w:bottom w:val="single" w:sz="4" w:space="4" w:color="auto"/>
          <w:right w:val="single" w:sz="4" w:space="4" w:color="auto"/>
        </w:pBdr>
        <w:shd w:val="clear" w:color="auto" w:fill="FFFF99"/>
        <w:spacing w:after="120" w:line="240" w:lineRule="atLeast"/>
        <w:rPr>
          <w:b/>
          <w:sz w:val="18"/>
          <w:szCs w:val="18"/>
        </w:rPr>
      </w:pPr>
      <w:r w:rsidRPr="00EC2D63">
        <w:rPr>
          <w:b/>
          <w:sz w:val="18"/>
          <w:szCs w:val="18"/>
        </w:rPr>
        <w:t>Limitation of liability</w:t>
      </w:r>
      <w:r w:rsidR="00A14627" w:rsidRPr="00EC2D63">
        <w:rPr>
          <w:b/>
          <w:sz w:val="18"/>
          <w:szCs w:val="18"/>
        </w:rPr>
        <w:t xml:space="preserve"> and disclaimer of warranties</w:t>
      </w:r>
    </w:p>
    <w:p w14:paraId="3AF2E7C1" w14:textId="344F2601" w:rsidR="005E26CA" w:rsidRPr="00681F1F" w:rsidRDefault="005E26CA" w:rsidP="00280181">
      <w:pPr>
        <w:pStyle w:val="NumbersLevel1"/>
        <w:pBdr>
          <w:top w:val="single" w:sz="4" w:space="4" w:color="auto"/>
          <w:left w:val="single" w:sz="4" w:space="4" w:color="auto"/>
          <w:bottom w:val="single" w:sz="4" w:space="4" w:color="auto"/>
          <w:right w:val="single" w:sz="4" w:space="4" w:color="auto"/>
        </w:pBdr>
        <w:shd w:val="clear" w:color="auto" w:fill="FFFF99"/>
        <w:tabs>
          <w:tab w:val="clear" w:pos="709"/>
          <w:tab w:val="num" w:pos="284"/>
        </w:tabs>
        <w:spacing w:after="120" w:line="240" w:lineRule="atLeast"/>
        <w:ind w:left="284" w:hanging="284"/>
        <w:rPr>
          <w:sz w:val="18"/>
          <w:szCs w:val="18"/>
        </w:rPr>
      </w:pPr>
      <w:r w:rsidRPr="00681F1F">
        <w:rPr>
          <w:sz w:val="18"/>
          <w:szCs w:val="18"/>
        </w:rPr>
        <w:t xml:space="preserve">Subject to clause </w:t>
      </w:r>
      <w:r w:rsidRPr="00681F1F">
        <w:rPr>
          <w:sz w:val="18"/>
          <w:szCs w:val="18"/>
        </w:rPr>
        <w:fldChar w:fldCharType="begin"/>
      </w:r>
      <w:r w:rsidRPr="00681F1F">
        <w:rPr>
          <w:sz w:val="18"/>
          <w:szCs w:val="18"/>
        </w:rPr>
        <w:instrText xml:space="preserve"> REF _Ref284773973 \r \h </w:instrText>
      </w:r>
      <w:r w:rsidRPr="00681F1F">
        <w:rPr>
          <w:sz w:val="18"/>
          <w:szCs w:val="18"/>
        </w:rPr>
      </w:r>
      <w:r w:rsidRPr="00681F1F">
        <w:rPr>
          <w:sz w:val="18"/>
          <w:szCs w:val="18"/>
        </w:rPr>
        <w:fldChar w:fldCharType="separate"/>
      </w:r>
      <w:r w:rsidR="001A6BB4" w:rsidRPr="00681F1F">
        <w:rPr>
          <w:sz w:val="18"/>
          <w:szCs w:val="18"/>
        </w:rPr>
        <w:t>29</w:t>
      </w:r>
      <w:r w:rsidRPr="00681F1F">
        <w:rPr>
          <w:sz w:val="18"/>
          <w:szCs w:val="18"/>
        </w:rPr>
        <w:fldChar w:fldCharType="end"/>
      </w:r>
      <w:r w:rsidRPr="00681F1F">
        <w:rPr>
          <w:sz w:val="18"/>
          <w:szCs w:val="18"/>
        </w:rPr>
        <w:t xml:space="preserve">, to </w:t>
      </w:r>
      <w:r w:rsidR="00497177" w:rsidRPr="00681F1F">
        <w:rPr>
          <w:sz w:val="18"/>
          <w:szCs w:val="18"/>
        </w:rPr>
        <w:t xml:space="preserve">the </w:t>
      </w:r>
      <w:r w:rsidR="00FB7531" w:rsidRPr="00681F1F">
        <w:rPr>
          <w:sz w:val="18"/>
          <w:szCs w:val="18"/>
        </w:rPr>
        <w:t>greatest extent permitted by law</w:t>
      </w:r>
      <w:r w:rsidRPr="00681F1F">
        <w:rPr>
          <w:sz w:val="18"/>
          <w:szCs w:val="18"/>
        </w:rPr>
        <w:t xml:space="preserve"> each party's maximum liability to the other under or in connection with this agreement </w:t>
      </w:r>
      <w:r w:rsidR="00FB7531" w:rsidRPr="00681F1F">
        <w:rPr>
          <w:sz w:val="18"/>
          <w:szCs w:val="18"/>
        </w:rPr>
        <w:t xml:space="preserve">and </w:t>
      </w:r>
      <w:r w:rsidRPr="00681F1F">
        <w:rPr>
          <w:sz w:val="18"/>
          <w:szCs w:val="18"/>
        </w:rPr>
        <w:t>its formation, whether arising in contract or tort (including negligence) or otherwise, is the value of the fe</w:t>
      </w:r>
      <w:r w:rsidR="00497177" w:rsidRPr="00681F1F">
        <w:rPr>
          <w:sz w:val="18"/>
          <w:szCs w:val="18"/>
        </w:rPr>
        <w:t>es paid and payable under this a</w:t>
      </w:r>
      <w:r w:rsidRPr="00681F1F">
        <w:rPr>
          <w:sz w:val="18"/>
          <w:szCs w:val="18"/>
        </w:rPr>
        <w:t xml:space="preserve">greement. </w:t>
      </w:r>
    </w:p>
    <w:p w14:paraId="220C7BC1" w14:textId="61039357" w:rsidR="005E26CA" w:rsidRPr="00681F1F" w:rsidRDefault="005E26CA" w:rsidP="00280181">
      <w:pPr>
        <w:pStyle w:val="NumbersLevel1"/>
        <w:pBdr>
          <w:top w:val="single" w:sz="4" w:space="4" w:color="auto"/>
          <w:left w:val="single" w:sz="4" w:space="4" w:color="auto"/>
          <w:bottom w:val="single" w:sz="4" w:space="4" w:color="auto"/>
          <w:right w:val="single" w:sz="4" w:space="4" w:color="auto"/>
        </w:pBdr>
        <w:shd w:val="clear" w:color="auto" w:fill="FFFF99"/>
        <w:tabs>
          <w:tab w:val="clear" w:pos="709"/>
          <w:tab w:val="num" w:pos="284"/>
        </w:tabs>
        <w:spacing w:after="120" w:line="240" w:lineRule="atLeast"/>
        <w:ind w:left="284" w:hanging="284"/>
        <w:rPr>
          <w:sz w:val="18"/>
          <w:szCs w:val="18"/>
        </w:rPr>
      </w:pPr>
      <w:r w:rsidRPr="00681F1F">
        <w:rPr>
          <w:sz w:val="18"/>
          <w:szCs w:val="18"/>
        </w:rPr>
        <w:t xml:space="preserve">Subject to clause </w:t>
      </w:r>
      <w:r w:rsidRPr="00681F1F">
        <w:rPr>
          <w:sz w:val="18"/>
          <w:szCs w:val="18"/>
        </w:rPr>
        <w:fldChar w:fldCharType="begin"/>
      </w:r>
      <w:r w:rsidRPr="00681F1F">
        <w:rPr>
          <w:sz w:val="18"/>
          <w:szCs w:val="18"/>
        </w:rPr>
        <w:instrText xml:space="preserve"> REF _Ref284773973 \r \h </w:instrText>
      </w:r>
      <w:r w:rsidRPr="00681F1F">
        <w:rPr>
          <w:sz w:val="18"/>
          <w:szCs w:val="18"/>
        </w:rPr>
      </w:r>
      <w:r w:rsidRPr="00681F1F">
        <w:rPr>
          <w:sz w:val="18"/>
          <w:szCs w:val="18"/>
        </w:rPr>
        <w:fldChar w:fldCharType="separate"/>
      </w:r>
      <w:r w:rsidR="001A6BB4" w:rsidRPr="00681F1F">
        <w:rPr>
          <w:sz w:val="18"/>
          <w:szCs w:val="18"/>
        </w:rPr>
        <w:t>29</w:t>
      </w:r>
      <w:r w:rsidRPr="00681F1F">
        <w:rPr>
          <w:sz w:val="18"/>
          <w:szCs w:val="18"/>
        </w:rPr>
        <w:fldChar w:fldCharType="end"/>
      </w:r>
      <w:r w:rsidR="00FB7531" w:rsidRPr="00681F1F">
        <w:rPr>
          <w:sz w:val="18"/>
          <w:szCs w:val="18"/>
        </w:rPr>
        <w:t>, neither p</w:t>
      </w:r>
      <w:r w:rsidRPr="00681F1F">
        <w:rPr>
          <w:sz w:val="18"/>
          <w:szCs w:val="18"/>
        </w:rPr>
        <w:t>ar</w:t>
      </w:r>
      <w:r w:rsidR="007C272B" w:rsidRPr="00681F1F">
        <w:rPr>
          <w:sz w:val="18"/>
          <w:szCs w:val="18"/>
        </w:rPr>
        <w:t>ty will be liable to the other p</w:t>
      </w:r>
      <w:r w:rsidRPr="00681F1F">
        <w:rPr>
          <w:sz w:val="18"/>
          <w:szCs w:val="18"/>
        </w:rPr>
        <w:t>arty for any indirect, incidental, special, consequential or punitive loss or damages, or for any loss of income, profit or</w:t>
      </w:r>
      <w:r w:rsidR="00497177" w:rsidRPr="00681F1F">
        <w:rPr>
          <w:sz w:val="18"/>
          <w:szCs w:val="18"/>
        </w:rPr>
        <w:t xml:space="preserve"> savings of any nature</w:t>
      </w:r>
      <w:r w:rsidRPr="00681F1F">
        <w:rPr>
          <w:sz w:val="18"/>
          <w:szCs w:val="18"/>
        </w:rPr>
        <w:t xml:space="preserve">. </w:t>
      </w:r>
    </w:p>
    <w:p w14:paraId="633D7190" w14:textId="76ADDA6F" w:rsidR="005E26CA" w:rsidRPr="00681F1F" w:rsidRDefault="005E26CA" w:rsidP="00280181">
      <w:pPr>
        <w:pStyle w:val="NumbersLevel1"/>
        <w:pBdr>
          <w:top w:val="single" w:sz="4" w:space="4" w:color="auto"/>
          <w:left w:val="single" w:sz="4" w:space="4" w:color="auto"/>
          <w:bottom w:val="single" w:sz="4" w:space="4" w:color="auto"/>
          <w:right w:val="single" w:sz="4" w:space="4" w:color="auto"/>
        </w:pBdr>
        <w:shd w:val="clear" w:color="auto" w:fill="FFFF99"/>
        <w:tabs>
          <w:tab w:val="clear" w:pos="709"/>
          <w:tab w:val="num" w:pos="284"/>
        </w:tabs>
        <w:spacing w:after="120" w:line="240" w:lineRule="atLeast"/>
        <w:ind w:left="284" w:hanging="284"/>
        <w:rPr>
          <w:sz w:val="18"/>
          <w:szCs w:val="18"/>
        </w:rPr>
      </w:pPr>
      <w:bookmarkStart w:id="7" w:name="_Ref284773973"/>
      <w:r w:rsidRPr="00681F1F">
        <w:rPr>
          <w:sz w:val="18"/>
          <w:szCs w:val="18"/>
        </w:rPr>
        <w:t>The limitations of liability in th</w:t>
      </w:r>
      <w:r w:rsidR="00497177" w:rsidRPr="00681F1F">
        <w:rPr>
          <w:sz w:val="18"/>
          <w:szCs w:val="18"/>
        </w:rPr>
        <w:t>is clause shall not apply to</w:t>
      </w:r>
      <w:r w:rsidR="00FB7531" w:rsidRPr="00681F1F">
        <w:rPr>
          <w:sz w:val="18"/>
          <w:szCs w:val="18"/>
        </w:rPr>
        <w:t>:</w:t>
      </w:r>
      <w:r w:rsidRPr="00681F1F">
        <w:rPr>
          <w:sz w:val="18"/>
          <w:szCs w:val="18"/>
        </w:rPr>
        <w:t xml:space="preserve"> limit the liability of a party if there has been malicious wrongdoing, wilful default or</w:t>
      </w:r>
      <w:r w:rsidR="00497177" w:rsidRPr="00681F1F">
        <w:rPr>
          <w:sz w:val="18"/>
          <w:szCs w:val="18"/>
        </w:rPr>
        <w:t xml:space="preserve"> fraud by that party;</w:t>
      </w:r>
      <w:r w:rsidRPr="00681F1F">
        <w:rPr>
          <w:sz w:val="18"/>
          <w:szCs w:val="18"/>
        </w:rPr>
        <w:t xml:space="preserve"> non-</w:t>
      </w:r>
      <w:r w:rsidR="00FB7531" w:rsidRPr="00681F1F">
        <w:rPr>
          <w:sz w:val="18"/>
          <w:szCs w:val="18"/>
        </w:rPr>
        <w:t>payment of the fees under this a</w:t>
      </w:r>
      <w:r w:rsidRPr="00681F1F">
        <w:rPr>
          <w:sz w:val="18"/>
          <w:szCs w:val="18"/>
        </w:rPr>
        <w:t xml:space="preserve">greement; and any claim arising from </w:t>
      </w:r>
      <w:r w:rsidR="00FB7531" w:rsidRPr="00681F1F">
        <w:rPr>
          <w:sz w:val="18"/>
          <w:szCs w:val="18"/>
        </w:rPr>
        <w:t>a</w:t>
      </w:r>
      <w:r w:rsidRPr="00681F1F">
        <w:rPr>
          <w:sz w:val="18"/>
          <w:szCs w:val="18"/>
        </w:rPr>
        <w:t xml:space="preserve"> breach of </w:t>
      </w:r>
      <w:bookmarkEnd w:id="7"/>
      <w:r w:rsidR="00FB7531" w:rsidRPr="00681F1F">
        <w:rPr>
          <w:sz w:val="18"/>
          <w:szCs w:val="18"/>
        </w:rPr>
        <w:t xml:space="preserve">clauses </w:t>
      </w:r>
      <w:r w:rsidR="00FB7531" w:rsidRPr="00681F1F">
        <w:rPr>
          <w:sz w:val="18"/>
          <w:szCs w:val="18"/>
        </w:rPr>
        <w:fldChar w:fldCharType="begin"/>
      </w:r>
      <w:r w:rsidR="00FB7531" w:rsidRPr="00681F1F">
        <w:rPr>
          <w:sz w:val="18"/>
          <w:szCs w:val="18"/>
        </w:rPr>
        <w:instrText xml:space="preserve"> REF _Ref284795475 \r \h </w:instrText>
      </w:r>
      <w:r w:rsidR="00FB7531" w:rsidRPr="00681F1F">
        <w:rPr>
          <w:sz w:val="18"/>
          <w:szCs w:val="18"/>
        </w:rPr>
      </w:r>
      <w:r w:rsidR="00FB7531" w:rsidRPr="00681F1F">
        <w:rPr>
          <w:sz w:val="18"/>
          <w:szCs w:val="18"/>
        </w:rPr>
        <w:fldChar w:fldCharType="separate"/>
      </w:r>
      <w:r w:rsidR="001A6BB4" w:rsidRPr="00681F1F">
        <w:rPr>
          <w:sz w:val="18"/>
          <w:szCs w:val="18"/>
        </w:rPr>
        <w:t>10</w:t>
      </w:r>
      <w:r w:rsidR="00FB7531" w:rsidRPr="00681F1F">
        <w:rPr>
          <w:sz w:val="18"/>
          <w:szCs w:val="18"/>
        </w:rPr>
        <w:fldChar w:fldCharType="end"/>
      </w:r>
      <w:r w:rsidR="00FB7531" w:rsidRPr="00681F1F">
        <w:rPr>
          <w:sz w:val="18"/>
          <w:szCs w:val="18"/>
        </w:rPr>
        <w:t>-</w:t>
      </w:r>
      <w:r w:rsidR="00FB7531" w:rsidRPr="00681F1F">
        <w:rPr>
          <w:sz w:val="18"/>
          <w:szCs w:val="18"/>
        </w:rPr>
        <w:fldChar w:fldCharType="begin"/>
      </w:r>
      <w:r w:rsidR="00FB7531" w:rsidRPr="00681F1F">
        <w:rPr>
          <w:sz w:val="18"/>
          <w:szCs w:val="18"/>
        </w:rPr>
        <w:instrText xml:space="preserve"> REF _Ref284795516 \r \h </w:instrText>
      </w:r>
      <w:r w:rsidR="00FB7531" w:rsidRPr="00681F1F">
        <w:rPr>
          <w:sz w:val="18"/>
          <w:szCs w:val="18"/>
        </w:rPr>
      </w:r>
      <w:r w:rsidR="00FB7531" w:rsidRPr="00681F1F">
        <w:rPr>
          <w:sz w:val="18"/>
          <w:szCs w:val="18"/>
        </w:rPr>
        <w:fldChar w:fldCharType="separate"/>
      </w:r>
      <w:r w:rsidR="001A6BB4" w:rsidRPr="00681F1F">
        <w:rPr>
          <w:sz w:val="18"/>
          <w:szCs w:val="18"/>
        </w:rPr>
        <w:t>11</w:t>
      </w:r>
      <w:r w:rsidR="00FB7531" w:rsidRPr="00681F1F">
        <w:rPr>
          <w:sz w:val="18"/>
          <w:szCs w:val="18"/>
        </w:rPr>
        <w:fldChar w:fldCharType="end"/>
      </w:r>
      <w:r w:rsidR="00C245AA" w:rsidRPr="00681F1F">
        <w:rPr>
          <w:sz w:val="18"/>
          <w:szCs w:val="18"/>
        </w:rPr>
        <w:t>.</w:t>
      </w:r>
    </w:p>
    <w:p w14:paraId="3C114A87" w14:textId="77777777" w:rsidR="00280181" w:rsidRPr="00681F1F" w:rsidRDefault="00280181" w:rsidP="00280181">
      <w:pPr>
        <w:pStyle w:val="NumbersLevel1"/>
        <w:pBdr>
          <w:top w:val="single" w:sz="4" w:space="4" w:color="auto"/>
          <w:left w:val="single" w:sz="4" w:space="4" w:color="auto"/>
          <w:bottom w:val="single" w:sz="4" w:space="4" w:color="auto"/>
          <w:right w:val="single" w:sz="4" w:space="4" w:color="auto"/>
        </w:pBdr>
        <w:shd w:val="clear" w:color="auto" w:fill="FFFF99"/>
        <w:tabs>
          <w:tab w:val="clear" w:pos="709"/>
          <w:tab w:val="num" w:pos="284"/>
        </w:tabs>
        <w:spacing w:after="120" w:line="240" w:lineRule="atLeast"/>
        <w:ind w:left="284" w:hanging="284"/>
        <w:rPr>
          <w:sz w:val="18"/>
          <w:szCs w:val="18"/>
        </w:rPr>
      </w:pPr>
      <w:r w:rsidRPr="00681F1F">
        <w:rPr>
          <w:sz w:val="18"/>
          <w:szCs w:val="18"/>
        </w:rPr>
        <w:t xml:space="preserve">We disclaim all warranties, either express or implied, in relation to our services, deliverables and other outputs, other than as expressly described in this agreement. </w:t>
      </w:r>
    </w:p>
    <w:p w14:paraId="115EA4AD" w14:textId="77777777" w:rsidR="00497177" w:rsidRPr="00EC2D63" w:rsidRDefault="00497177" w:rsidP="00CC36B7">
      <w:pPr>
        <w:pStyle w:val="BodyText"/>
        <w:spacing w:after="120" w:line="240" w:lineRule="atLeast"/>
        <w:rPr>
          <w:b/>
          <w:sz w:val="18"/>
          <w:szCs w:val="18"/>
        </w:rPr>
      </w:pPr>
      <w:r w:rsidRPr="00EC2D63">
        <w:rPr>
          <w:b/>
          <w:sz w:val="18"/>
          <w:szCs w:val="18"/>
        </w:rPr>
        <w:lastRenderedPageBreak/>
        <w:t>Termination</w:t>
      </w:r>
    </w:p>
    <w:p w14:paraId="2A1640E2" w14:textId="43110B86" w:rsidR="00497177" w:rsidRPr="00681F1F" w:rsidRDefault="00C31FDB" w:rsidP="00497177">
      <w:pPr>
        <w:pStyle w:val="NumbersLevel1"/>
        <w:tabs>
          <w:tab w:val="clear" w:pos="709"/>
          <w:tab w:val="num" w:pos="284"/>
        </w:tabs>
        <w:spacing w:after="120" w:line="240" w:lineRule="atLeast"/>
        <w:ind w:left="284" w:hanging="284"/>
        <w:rPr>
          <w:sz w:val="18"/>
          <w:szCs w:val="18"/>
        </w:rPr>
      </w:pPr>
      <w:r w:rsidRPr="00681F1F">
        <w:rPr>
          <w:sz w:val="18"/>
          <w:szCs w:val="18"/>
        </w:rPr>
        <w:t>Either party may terminate this agreement: on 30 days notice; or immediately on notice if the other becomes insolvent or otherwise ceases business or commits any material breach of this agreement that is either incapable of remedy or is not remedied within 14 days of receipt of a notice requiring it to be remedied.</w:t>
      </w:r>
    </w:p>
    <w:p w14:paraId="196018FD" w14:textId="44C54870" w:rsidR="00C31FDB" w:rsidRPr="00327C00" w:rsidRDefault="00C31FDB" w:rsidP="00497177">
      <w:pPr>
        <w:pStyle w:val="NumbersLevel1"/>
        <w:tabs>
          <w:tab w:val="clear" w:pos="709"/>
          <w:tab w:val="num" w:pos="284"/>
        </w:tabs>
        <w:spacing w:after="120" w:line="240" w:lineRule="atLeast"/>
        <w:ind w:left="284" w:hanging="284"/>
        <w:rPr>
          <w:sz w:val="18"/>
          <w:szCs w:val="18"/>
        </w:rPr>
      </w:pPr>
      <w:r w:rsidRPr="00681F1F">
        <w:rPr>
          <w:sz w:val="18"/>
          <w:szCs w:val="18"/>
        </w:rPr>
        <w:t>We may terminate this agreement on notice if</w:t>
      </w:r>
      <w:r w:rsidR="007C272B" w:rsidRPr="00681F1F">
        <w:rPr>
          <w:sz w:val="18"/>
          <w:szCs w:val="18"/>
        </w:rPr>
        <w:t xml:space="preserve"> you: </w:t>
      </w:r>
      <w:r w:rsidRPr="00681F1F">
        <w:rPr>
          <w:sz w:val="18"/>
          <w:szCs w:val="18"/>
        </w:rPr>
        <w:t>fail to pay our fees and/or expenses</w:t>
      </w:r>
      <w:r w:rsidR="00F1125E" w:rsidRPr="00681F1F">
        <w:rPr>
          <w:sz w:val="18"/>
          <w:szCs w:val="18"/>
        </w:rPr>
        <w:t xml:space="preserve"> when due</w:t>
      </w:r>
      <w:r w:rsidR="007C272B" w:rsidRPr="00681F1F">
        <w:rPr>
          <w:sz w:val="18"/>
          <w:szCs w:val="18"/>
        </w:rPr>
        <w:t>;</w:t>
      </w:r>
      <w:r w:rsidRPr="00681F1F">
        <w:rPr>
          <w:sz w:val="18"/>
          <w:szCs w:val="18"/>
        </w:rPr>
        <w:t xml:space="preserve"> or fail to provide us with ade</w:t>
      </w:r>
      <w:r w:rsidR="007C272B" w:rsidRPr="00681F1F">
        <w:rPr>
          <w:sz w:val="18"/>
          <w:szCs w:val="18"/>
        </w:rPr>
        <w:t xml:space="preserve">quate information or assistance when requested; or appoint another contractor to provide the same or similar services as those we are providing under this agreement; or refuse to vary this agreement (including, where we require, as to the fees payable) when insisting on a change to the scope of services or </w:t>
      </w:r>
      <w:r w:rsidR="007C272B" w:rsidRPr="00327C00">
        <w:rPr>
          <w:sz w:val="18"/>
          <w:szCs w:val="18"/>
        </w:rPr>
        <w:t>deliverables.</w:t>
      </w:r>
    </w:p>
    <w:p w14:paraId="13CDF41C" w14:textId="22C05AA2" w:rsidR="00497177" w:rsidRPr="00327C00" w:rsidRDefault="00497177" w:rsidP="00497177">
      <w:pPr>
        <w:pStyle w:val="NumbersLevel1"/>
        <w:tabs>
          <w:tab w:val="clear" w:pos="709"/>
          <w:tab w:val="num" w:pos="284"/>
        </w:tabs>
        <w:spacing w:after="120" w:line="240" w:lineRule="atLeast"/>
        <w:ind w:left="284" w:hanging="284"/>
        <w:rPr>
          <w:sz w:val="18"/>
          <w:szCs w:val="18"/>
        </w:rPr>
      </w:pPr>
      <w:r w:rsidRPr="00327C00">
        <w:rPr>
          <w:sz w:val="18"/>
          <w:szCs w:val="18"/>
        </w:rPr>
        <w:t>If this agreement is terminated before the services are completed, we will charge you, and you agree to pay,</w:t>
      </w:r>
      <w:r w:rsidR="00FB7531" w:rsidRPr="00327C00">
        <w:rPr>
          <w:sz w:val="18"/>
          <w:szCs w:val="18"/>
        </w:rPr>
        <w:t xml:space="preserve"> for</w:t>
      </w:r>
      <w:r w:rsidRPr="00327C00">
        <w:rPr>
          <w:sz w:val="18"/>
          <w:szCs w:val="18"/>
        </w:rPr>
        <w:t xml:space="preserve"> the work undertaken and expenses incurred up to the time of termination.</w:t>
      </w:r>
    </w:p>
    <w:p w14:paraId="3B70AD26" w14:textId="4046B944" w:rsidR="00C31FDB" w:rsidRPr="00327C00" w:rsidRDefault="00A536A4" w:rsidP="00497177">
      <w:pPr>
        <w:pStyle w:val="NumbersLevel1"/>
        <w:tabs>
          <w:tab w:val="clear" w:pos="709"/>
          <w:tab w:val="num" w:pos="284"/>
        </w:tabs>
        <w:spacing w:after="120" w:line="240" w:lineRule="atLeast"/>
        <w:ind w:left="284" w:hanging="284"/>
        <w:rPr>
          <w:sz w:val="18"/>
          <w:szCs w:val="18"/>
        </w:rPr>
      </w:pPr>
      <w:r w:rsidRPr="00327C00">
        <w:rPr>
          <w:sz w:val="18"/>
          <w:szCs w:val="18"/>
        </w:rPr>
        <w:t>On termination or expiry of this agreement,</w:t>
      </w:r>
      <w:r w:rsidR="00C31FDB" w:rsidRPr="00327C00">
        <w:rPr>
          <w:sz w:val="18"/>
          <w:szCs w:val="18"/>
        </w:rPr>
        <w:t xml:space="preserve"> each party will, on request, return </w:t>
      </w:r>
      <w:r w:rsidRPr="00327C00">
        <w:rPr>
          <w:sz w:val="18"/>
          <w:szCs w:val="18"/>
        </w:rPr>
        <w:t xml:space="preserve">or securely destroy </w:t>
      </w:r>
      <w:r w:rsidR="00C31FDB" w:rsidRPr="00327C00">
        <w:rPr>
          <w:sz w:val="18"/>
          <w:szCs w:val="18"/>
        </w:rPr>
        <w:t>the oth</w:t>
      </w:r>
      <w:r w:rsidRPr="00327C00">
        <w:rPr>
          <w:sz w:val="18"/>
          <w:szCs w:val="18"/>
        </w:rPr>
        <w:t>er’s confidential information, but w</w:t>
      </w:r>
      <w:r w:rsidR="00C31FDB" w:rsidRPr="00327C00">
        <w:rPr>
          <w:sz w:val="18"/>
          <w:szCs w:val="18"/>
        </w:rPr>
        <w:t>e may retain copies of our working papers, deliverables and other outputs.</w:t>
      </w:r>
    </w:p>
    <w:p w14:paraId="02CF40FA" w14:textId="76E03E96" w:rsidR="005E26CA" w:rsidRPr="00327C00" w:rsidRDefault="00AC690D" w:rsidP="00CC36B7">
      <w:pPr>
        <w:pStyle w:val="BodyText"/>
        <w:spacing w:after="120" w:line="240" w:lineRule="atLeast"/>
        <w:rPr>
          <w:b/>
          <w:sz w:val="18"/>
          <w:szCs w:val="18"/>
        </w:rPr>
      </w:pPr>
      <w:r w:rsidRPr="00327C00">
        <w:rPr>
          <w:b/>
          <w:sz w:val="18"/>
          <w:szCs w:val="18"/>
        </w:rPr>
        <w:t>Miscellaneous</w:t>
      </w:r>
    </w:p>
    <w:p w14:paraId="2CBD061E" w14:textId="1AD2FD66" w:rsidR="00091141" w:rsidRPr="00327C00" w:rsidRDefault="00FB7531" w:rsidP="00CC36B7">
      <w:pPr>
        <w:pStyle w:val="NumbersLevel1"/>
        <w:tabs>
          <w:tab w:val="clear" w:pos="709"/>
          <w:tab w:val="num" w:pos="284"/>
        </w:tabs>
        <w:spacing w:after="120" w:line="240" w:lineRule="atLeast"/>
        <w:ind w:left="284" w:hanging="284"/>
        <w:rPr>
          <w:sz w:val="18"/>
          <w:szCs w:val="18"/>
        </w:rPr>
      </w:pPr>
      <w:r w:rsidRPr="00327C00">
        <w:rPr>
          <w:sz w:val="18"/>
          <w:szCs w:val="18"/>
        </w:rPr>
        <w:t>This agreement is</w:t>
      </w:r>
      <w:r w:rsidR="00CC36B7" w:rsidRPr="00327C00">
        <w:rPr>
          <w:sz w:val="18"/>
          <w:szCs w:val="18"/>
        </w:rPr>
        <w:t xml:space="preserve"> governed </w:t>
      </w:r>
      <w:r w:rsidR="00AC690D" w:rsidRPr="00327C00">
        <w:rPr>
          <w:sz w:val="18"/>
          <w:szCs w:val="18"/>
        </w:rPr>
        <w:t xml:space="preserve">by </w:t>
      </w:r>
      <w:r w:rsidR="00280181" w:rsidRPr="00327C00">
        <w:rPr>
          <w:sz w:val="18"/>
          <w:szCs w:val="18"/>
        </w:rPr>
        <w:t>the law that applies in our principal place of business</w:t>
      </w:r>
      <w:r w:rsidR="00AC690D" w:rsidRPr="00327C00">
        <w:rPr>
          <w:sz w:val="18"/>
          <w:szCs w:val="18"/>
        </w:rPr>
        <w:t>.</w:t>
      </w:r>
      <w:r w:rsidR="00CC36B7" w:rsidRPr="00327C00">
        <w:rPr>
          <w:sz w:val="18"/>
          <w:szCs w:val="18"/>
        </w:rPr>
        <w:t xml:space="preserve"> You submit </w:t>
      </w:r>
      <w:r w:rsidR="00AC690D" w:rsidRPr="00327C00">
        <w:rPr>
          <w:sz w:val="18"/>
          <w:szCs w:val="18"/>
        </w:rPr>
        <w:t xml:space="preserve">irrevocably </w:t>
      </w:r>
      <w:r w:rsidR="00CC36B7" w:rsidRPr="00327C00">
        <w:rPr>
          <w:sz w:val="18"/>
          <w:szCs w:val="18"/>
        </w:rPr>
        <w:t>to the jurisdiction of the courts</w:t>
      </w:r>
      <w:r w:rsidR="00280181" w:rsidRPr="00327C00">
        <w:rPr>
          <w:sz w:val="18"/>
          <w:szCs w:val="18"/>
        </w:rPr>
        <w:t xml:space="preserve"> of the state or country of our principal place of business</w:t>
      </w:r>
      <w:r w:rsidR="00CC36B7" w:rsidRPr="00327C00">
        <w:rPr>
          <w:sz w:val="18"/>
          <w:szCs w:val="18"/>
        </w:rPr>
        <w:t>.</w:t>
      </w:r>
    </w:p>
    <w:p w14:paraId="5A0A7C05" w14:textId="4AA48847" w:rsidR="00821B8C" w:rsidRPr="00327C00" w:rsidRDefault="00821B8C" w:rsidP="00821B8C">
      <w:pPr>
        <w:pStyle w:val="NumbersLevel1"/>
        <w:tabs>
          <w:tab w:val="clear" w:pos="709"/>
          <w:tab w:val="num" w:pos="284"/>
        </w:tabs>
        <w:spacing w:after="120" w:line="240" w:lineRule="atLeast"/>
        <w:ind w:left="284" w:hanging="284"/>
        <w:rPr>
          <w:sz w:val="18"/>
          <w:szCs w:val="18"/>
        </w:rPr>
      </w:pPr>
      <w:r w:rsidRPr="00327C00">
        <w:rPr>
          <w:sz w:val="18"/>
          <w:szCs w:val="18"/>
        </w:rPr>
        <w:t xml:space="preserve">If any part of </w:t>
      </w:r>
      <w:r w:rsidR="00FB7531" w:rsidRPr="00327C00">
        <w:rPr>
          <w:sz w:val="18"/>
          <w:szCs w:val="18"/>
        </w:rPr>
        <w:t>this agreement</w:t>
      </w:r>
      <w:r w:rsidRPr="00327C00">
        <w:rPr>
          <w:sz w:val="18"/>
          <w:szCs w:val="18"/>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6BC13F97" w14:textId="3751F67A" w:rsidR="00821B8C" w:rsidRPr="00327C00" w:rsidRDefault="00821B8C" w:rsidP="00821B8C">
      <w:pPr>
        <w:pStyle w:val="NumbersLevel1"/>
        <w:tabs>
          <w:tab w:val="clear" w:pos="709"/>
          <w:tab w:val="num" w:pos="284"/>
        </w:tabs>
        <w:spacing w:after="120" w:line="240" w:lineRule="atLeast"/>
        <w:ind w:left="284" w:hanging="284"/>
        <w:rPr>
          <w:sz w:val="18"/>
          <w:szCs w:val="18"/>
        </w:rPr>
      </w:pPr>
      <w:r w:rsidRPr="00327C00">
        <w:rPr>
          <w:sz w:val="18"/>
          <w:szCs w:val="18"/>
        </w:rPr>
        <w:t xml:space="preserve">This agreement constitutes the entire agreement between </w:t>
      </w:r>
      <w:r w:rsidR="007C272B" w:rsidRPr="00327C00">
        <w:rPr>
          <w:sz w:val="18"/>
          <w:szCs w:val="18"/>
        </w:rPr>
        <w:t>you and us</w:t>
      </w:r>
      <w:r w:rsidRPr="00327C00">
        <w:rPr>
          <w:sz w:val="18"/>
          <w:szCs w:val="18"/>
        </w:rPr>
        <w:t xml:space="preserve"> and replaces any previous agreements, representations and understandings. </w:t>
      </w:r>
    </w:p>
    <w:p w14:paraId="6AA07D4B" w14:textId="58D68F0A" w:rsidR="00091141" w:rsidRPr="00EC2D63" w:rsidRDefault="00091141" w:rsidP="00821B8C">
      <w:pPr>
        <w:pStyle w:val="NumbersLevel1"/>
        <w:numPr>
          <w:ilvl w:val="0"/>
          <w:numId w:val="0"/>
        </w:numPr>
        <w:spacing w:after="120" w:line="240" w:lineRule="atLeast"/>
        <w:ind w:left="284"/>
        <w:rPr>
          <w:sz w:val="17"/>
          <w:szCs w:val="17"/>
        </w:rPr>
      </w:pPr>
    </w:p>
    <w:sectPr w:rsidR="00091141" w:rsidRPr="00EC2D63" w:rsidSect="00327C00">
      <w:headerReference w:type="first" r:id="rId10"/>
      <w:pgSz w:w="11907" w:h="16840" w:code="9"/>
      <w:pgMar w:top="1021" w:right="907" w:bottom="680" w:left="907" w:header="567" w:footer="567" w:gutter="0"/>
      <w:cols w:num="2" w:space="34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C4DE8" w14:textId="77777777" w:rsidR="00681F1F" w:rsidRDefault="00681F1F">
      <w:r>
        <w:separator/>
      </w:r>
    </w:p>
  </w:endnote>
  <w:endnote w:type="continuationSeparator" w:id="0">
    <w:p w14:paraId="4B5F498B" w14:textId="77777777" w:rsidR="00681F1F" w:rsidRDefault="0068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unga">
    <w:panose1 w:val="00000000000000000000"/>
    <w:charset w:val="01"/>
    <w:family w:val="roman"/>
    <w:notTrueType/>
    <w:pitch w:val="variable"/>
  </w:font>
  <w:font w:name="Gill Sans MT">
    <w:panose1 w:val="020B05020201040202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B003" w14:textId="77777777" w:rsidR="00681F1F" w:rsidRDefault="00681F1F"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86756" w14:textId="77777777" w:rsidR="00681F1F" w:rsidRDefault="00681F1F" w:rsidP="00206B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B0BBF" w14:textId="77777777" w:rsidR="00681F1F" w:rsidRDefault="00681F1F">
      <w:r>
        <w:separator/>
      </w:r>
    </w:p>
  </w:footnote>
  <w:footnote w:type="continuationSeparator" w:id="0">
    <w:p w14:paraId="660CA6C4" w14:textId="77777777" w:rsidR="00681F1F" w:rsidRDefault="00681F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00D4" w14:textId="282CEC0B" w:rsidR="00681F1F" w:rsidRDefault="00681F1F">
    <w:pPr>
      <w:pStyle w:val="Header"/>
    </w:pPr>
    <w:r>
      <w:rPr>
        <w:noProof/>
        <w:lang w:val="en-US"/>
      </w:rPr>
      <w:drawing>
        <wp:inline distT="0" distB="0" distL="0" distR="0" wp14:anchorId="5E683A2F" wp14:editId="1876C22F">
          <wp:extent cx="1482181" cy="180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RESS.jpg"/>
                  <pic:cNvPicPr/>
                </pic:nvPicPr>
                <pic:blipFill>
                  <a:blip r:embed="rId1">
                    <a:extLst>
                      <a:ext uri="{28A0092B-C50C-407E-A947-70E740481C1C}">
                        <a14:useLocalDpi xmlns:a14="http://schemas.microsoft.com/office/drawing/2010/main" val="0"/>
                      </a:ext>
                    </a:extLst>
                  </a:blip>
                  <a:stretch>
                    <a:fillRect/>
                  </a:stretch>
                </pic:blipFill>
                <pic:spPr>
                  <a:xfrm>
                    <a:off x="0" y="0"/>
                    <a:ext cx="1482181" cy="180570"/>
                  </a:xfrm>
                  <a:prstGeom prst="rect">
                    <a:avLst/>
                  </a:prstGeom>
                </pic:spPr>
              </pic:pic>
            </a:graphicData>
          </a:graphic>
        </wp:inline>
      </w:drawing>
    </w:r>
  </w:p>
  <w:p w14:paraId="09A7EB26" w14:textId="77777777" w:rsidR="00681F1F" w:rsidRDefault="00681F1F" w:rsidP="00EC2D63">
    <w:pPr>
      <w:pStyle w:val="BodyText"/>
      <w:spacing w:after="0" w:line="240" w:lineRule="auto"/>
      <w:ind w:right="3289"/>
      <w:rPr>
        <w:rFonts w:cs="Arial"/>
        <w:sz w:val="14"/>
        <w:szCs w:val="14"/>
      </w:rPr>
    </w:pPr>
    <w:r w:rsidRPr="003F6D9E">
      <w:rPr>
        <w:rFonts w:cs="Arial"/>
        <w:sz w:val="14"/>
        <w:szCs w:val="14"/>
      </w:rPr>
      <w:t>[</w:t>
    </w:r>
    <w:r>
      <w:rPr>
        <w:rFonts w:cs="Arial"/>
        <w:sz w:val="14"/>
        <w:szCs w:val="14"/>
      </w:rPr>
      <w:t>replace with your own logo</w:t>
    </w:r>
    <w:r w:rsidRPr="003F6D9E">
      <w:rPr>
        <w:rFonts w:cs="Arial"/>
        <w:sz w:val="14"/>
        <w:szCs w:val="14"/>
      </w:rPr>
      <w:t>]</w:t>
    </w:r>
  </w:p>
  <w:p w14:paraId="0739DFD3" w14:textId="77777777" w:rsidR="00681F1F" w:rsidRDefault="00681F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9FEB" w14:textId="479C11EC" w:rsidR="00327C00" w:rsidRDefault="00327C00">
    <w:pPr>
      <w:pStyle w:val="Header"/>
    </w:pPr>
  </w:p>
  <w:p w14:paraId="56ABEA4C" w14:textId="77777777" w:rsidR="00327C00" w:rsidRDefault="00327C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2">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0">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20"/>
  </w:num>
  <w:num w:numId="14">
    <w:abstractNumId w:val="10"/>
  </w:num>
  <w:num w:numId="15">
    <w:abstractNumId w:val="21"/>
  </w:num>
  <w:num w:numId="16">
    <w:abstractNumId w:val="17"/>
  </w:num>
  <w:num w:numId="17">
    <w:abstractNumId w:val="16"/>
  </w:num>
  <w:num w:numId="18">
    <w:abstractNumId w:val="14"/>
  </w:num>
  <w:num w:numId="19">
    <w:abstractNumId w:val="13"/>
  </w:num>
  <w:num w:numId="20">
    <w:abstractNumId w:val="18"/>
  </w:num>
  <w:num w:numId="21">
    <w:abstractNumId w:val="19"/>
  </w:num>
  <w:num w:numId="22">
    <w:abstractNumId w:val="12"/>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2"/>
    <w:rsid w:val="00003360"/>
    <w:rsid w:val="00020010"/>
    <w:rsid w:val="00034673"/>
    <w:rsid w:val="00044EA1"/>
    <w:rsid w:val="00077013"/>
    <w:rsid w:val="00091141"/>
    <w:rsid w:val="000C7CE2"/>
    <w:rsid w:val="000E3F7D"/>
    <w:rsid w:val="000E677B"/>
    <w:rsid w:val="000F61AF"/>
    <w:rsid w:val="0010171C"/>
    <w:rsid w:val="00102FAD"/>
    <w:rsid w:val="00103D1F"/>
    <w:rsid w:val="001A6BB4"/>
    <w:rsid w:val="001C0031"/>
    <w:rsid w:val="001D0111"/>
    <w:rsid w:val="001E4695"/>
    <w:rsid w:val="00206BA3"/>
    <w:rsid w:val="00215160"/>
    <w:rsid w:val="002224B4"/>
    <w:rsid w:val="00237A3D"/>
    <w:rsid w:val="0024600F"/>
    <w:rsid w:val="002502D1"/>
    <w:rsid w:val="00265A10"/>
    <w:rsid w:val="00270EEC"/>
    <w:rsid w:val="00280181"/>
    <w:rsid w:val="002806A2"/>
    <w:rsid w:val="00297CC7"/>
    <w:rsid w:val="002A4BD9"/>
    <w:rsid w:val="002A4FE7"/>
    <w:rsid w:val="002B1F56"/>
    <w:rsid w:val="002B392F"/>
    <w:rsid w:val="0032550F"/>
    <w:rsid w:val="00327C00"/>
    <w:rsid w:val="00330820"/>
    <w:rsid w:val="0033116C"/>
    <w:rsid w:val="00370FC0"/>
    <w:rsid w:val="003B3A23"/>
    <w:rsid w:val="003C4B35"/>
    <w:rsid w:val="003F5886"/>
    <w:rsid w:val="003F75DC"/>
    <w:rsid w:val="0040700B"/>
    <w:rsid w:val="00407F54"/>
    <w:rsid w:val="00415CDB"/>
    <w:rsid w:val="0042551E"/>
    <w:rsid w:val="004511DA"/>
    <w:rsid w:val="004552A0"/>
    <w:rsid w:val="00460A83"/>
    <w:rsid w:val="00477619"/>
    <w:rsid w:val="00486E6E"/>
    <w:rsid w:val="00497177"/>
    <w:rsid w:val="004D1706"/>
    <w:rsid w:val="004D243F"/>
    <w:rsid w:val="0052216D"/>
    <w:rsid w:val="00526115"/>
    <w:rsid w:val="005366B6"/>
    <w:rsid w:val="005436A2"/>
    <w:rsid w:val="00564F1D"/>
    <w:rsid w:val="00570C00"/>
    <w:rsid w:val="0058206B"/>
    <w:rsid w:val="0059662F"/>
    <w:rsid w:val="005E26CA"/>
    <w:rsid w:val="005E4C02"/>
    <w:rsid w:val="00600CA4"/>
    <w:rsid w:val="00602416"/>
    <w:rsid w:val="006041F2"/>
    <w:rsid w:val="00662716"/>
    <w:rsid w:val="00677B13"/>
    <w:rsid w:val="00677F4E"/>
    <w:rsid w:val="00681F1F"/>
    <w:rsid w:val="00685ECF"/>
    <w:rsid w:val="00687CEA"/>
    <w:rsid w:val="00695B75"/>
    <w:rsid w:val="006C04C7"/>
    <w:rsid w:val="006D638F"/>
    <w:rsid w:val="00703E92"/>
    <w:rsid w:val="007068C8"/>
    <w:rsid w:val="007126C3"/>
    <w:rsid w:val="007348EB"/>
    <w:rsid w:val="0075764B"/>
    <w:rsid w:val="00760C01"/>
    <w:rsid w:val="00767C04"/>
    <w:rsid w:val="007773E1"/>
    <w:rsid w:val="00794061"/>
    <w:rsid w:val="007A6226"/>
    <w:rsid w:val="007C272B"/>
    <w:rsid w:val="007D1918"/>
    <w:rsid w:val="00821B8C"/>
    <w:rsid w:val="00822E0E"/>
    <w:rsid w:val="00830156"/>
    <w:rsid w:val="00843D71"/>
    <w:rsid w:val="00870045"/>
    <w:rsid w:val="00897BA9"/>
    <w:rsid w:val="008A5381"/>
    <w:rsid w:val="008C3187"/>
    <w:rsid w:val="008D52A2"/>
    <w:rsid w:val="008D63B7"/>
    <w:rsid w:val="008E7FEE"/>
    <w:rsid w:val="008F0E81"/>
    <w:rsid w:val="008F67F5"/>
    <w:rsid w:val="008F6BCE"/>
    <w:rsid w:val="00900D4B"/>
    <w:rsid w:val="00922F22"/>
    <w:rsid w:val="00927482"/>
    <w:rsid w:val="0095112B"/>
    <w:rsid w:val="009968B0"/>
    <w:rsid w:val="00A00921"/>
    <w:rsid w:val="00A04392"/>
    <w:rsid w:val="00A14627"/>
    <w:rsid w:val="00A16003"/>
    <w:rsid w:val="00A24FBB"/>
    <w:rsid w:val="00A42B3A"/>
    <w:rsid w:val="00A42ED2"/>
    <w:rsid w:val="00A50E00"/>
    <w:rsid w:val="00A53624"/>
    <w:rsid w:val="00A536A4"/>
    <w:rsid w:val="00AB478B"/>
    <w:rsid w:val="00AB4AD9"/>
    <w:rsid w:val="00AC690D"/>
    <w:rsid w:val="00AD6E77"/>
    <w:rsid w:val="00AF5218"/>
    <w:rsid w:val="00B25DA8"/>
    <w:rsid w:val="00B263AE"/>
    <w:rsid w:val="00B31668"/>
    <w:rsid w:val="00B47091"/>
    <w:rsid w:val="00B65857"/>
    <w:rsid w:val="00B66698"/>
    <w:rsid w:val="00B84350"/>
    <w:rsid w:val="00B855A6"/>
    <w:rsid w:val="00B91098"/>
    <w:rsid w:val="00B92735"/>
    <w:rsid w:val="00B958E1"/>
    <w:rsid w:val="00BB60C6"/>
    <w:rsid w:val="00BD137C"/>
    <w:rsid w:val="00C03596"/>
    <w:rsid w:val="00C238D9"/>
    <w:rsid w:val="00C245AA"/>
    <w:rsid w:val="00C24A9D"/>
    <w:rsid w:val="00C2677E"/>
    <w:rsid w:val="00C31FDB"/>
    <w:rsid w:val="00C36322"/>
    <w:rsid w:val="00C659FC"/>
    <w:rsid w:val="00C80D62"/>
    <w:rsid w:val="00C96BFD"/>
    <w:rsid w:val="00CC36B7"/>
    <w:rsid w:val="00CD502A"/>
    <w:rsid w:val="00D242CD"/>
    <w:rsid w:val="00D341C3"/>
    <w:rsid w:val="00D42843"/>
    <w:rsid w:val="00D42ECB"/>
    <w:rsid w:val="00D5152A"/>
    <w:rsid w:val="00D65145"/>
    <w:rsid w:val="00D721D5"/>
    <w:rsid w:val="00D74314"/>
    <w:rsid w:val="00D842F8"/>
    <w:rsid w:val="00DA5101"/>
    <w:rsid w:val="00DA79EF"/>
    <w:rsid w:val="00DB0C0B"/>
    <w:rsid w:val="00DB3B74"/>
    <w:rsid w:val="00DD0901"/>
    <w:rsid w:val="00DE16B6"/>
    <w:rsid w:val="00DE36CA"/>
    <w:rsid w:val="00E102FD"/>
    <w:rsid w:val="00E22C71"/>
    <w:rsid w:val="00E335A6"/>
    <w:rsid w:val="00E37E71"/>
    <w:rsid w:val="00E42847"/>
    <w:rsid w:val="00E73AA8"/>
    <w:rsid w:val="00E80228"/>
    <w:rsid w:val="00EA2ED4"/>
    <w:rsid w:val="00EA491A"/>
    <w:rsid w:val="00EC2D63"/>
    <w:rsid w:val="00ED333F"/>
    <w:rsid w:val="00EF37F3"/>
    <w:rsid w:val="00EF63C6"/>
    <w:rsid w:val="00F034FB"/>
    <w:rsid w:val="00F1075A"/>
    <w:rsid w:val="00F1125E"/>
    <w:rsid w:val="00F22E82"/>
    <w:rsid w:val="00F33D14"/>
    <w:rsid w:val="00F473B6"/>
    <w:rsid w:val="00F53E06"/>
    <w:rsid w:val="00F54188"/>
    <w:rsid w:val="00FA67D2"/>
    <w:rsid w:val="00FB5A92"/>
    <w:rsid w:val="00FB7531"/>
    <w:rsid w:val="00FD7515"/>
    <w:rsid w:val="00FE7A33"/>
    <w:rsid w:val="00FF4EF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1D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3AA8"/>
    <w:pPr>
      <w:numPr>
        <w:numId w:val="11"/>
      </w:numPr>
    </w:p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3AA8"/>
    <w:pPr>
      <w:numPr>
        <w:ilvl w:val="2"/>
        <w:numId w:val="11"/>
      </w:numPr>
    </w:pPr>
  </w:style>
  <w:style w:type="paragraph" w:customStyle="1" w:styleId="NumbersLevel4">
    <w:name w:val="Numbers Level 4"/>
    <w:basedOn w:val="BodyText"/>
    <w:rsid w:val="00E73AA8"/>
    <w:pPr>
      <w:numPr>
        <w:ilvl w:val="3"/>
        <w:numId w:val="11"/>
      </w:numPr>
    </w:p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3AA8"/>
    <w:pPr>
      <w:numPr>
        <w:numId w:val="11"/>
      </w:numPr>
    </w:p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3AA8"/>
    <w:pPr>
      <w:numPr>
        <w:ilvl w:val="2"/>
        <w:numId w:val="11"/>
      </w:numPr>
    </w:pPr>
  </w:style>
  <w:style w:type="paragraph" w:customStyle="1" w:styleId="NumbersLevel4">
    <w:name w:val="Numbers Level 4"/>
    <w:basedOn w:val="BodyText"/>
    <w:rsid w:val="00E73AA8"/>
    <w:pPr>
      <w:numPr>
        <w:ilvl w:val="3"/>
        <w:numId w:val="11"/>
      </w:numPr>
    </w:p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1146">
      <w:bodyDiv w:val="1"/>
      <w:marLeft w:val="0"/>
      <w:marRight w:val="0"/>
      <w:marTop w:val="0"/>
      <w:marBottom w:val="0"/>
      <w:divBdr>
        <w:top w:val="none" w:sz="0" w:space="0" w:color="auto"/>
        <w:left w:val="none" w:sz="0" w:space="0" w:color="auto"/>
        <w:bottom w:val="none" w:sz="0" w:space="0" w:color="auto"/>
        <w:right w:val="none" w:sz="0" w:space="0" w:color="auto"/>
      </w:divBdr>
      <w:divsChild>
        <w:div w:id="2101171145">
          <w:marLeft w:val="0"/>
          <w:marRight w:val="0"/>
          <w:marTop w:val="0"/>
          <w:marBottom w:val="0"/>
          <w:divBdr>
            <w:top w:val="none" w:sz="0" w:space="0" w:color="auto"/>
            <w:left w:val="none" w:sz="0" w:space="0" w:color="auto"/>
            <w:bottom w:val="none" w:sz="0" w:space="0" w:color="auto"/>
            <w:right w:val="none" w:sz="0" w:space="0" w:color="auto"/>
          </w:divBdr>
        </w:div>
        <w:div w:id="1730571288">
          <w:marLeft w:val="0"/>
          <w:marRight w:val="0"/>
          <w:marTop w:val="0"/>
          <w:marBottom w:val="0"/>
          <w:divBdr>
            <w:top w:val="none" w:sz="0" w:space="0" w:color="auto"/>
            <w:left w:val="none" w:sz="0" w:space="0" w:color="auto"/>
            <w:bottom w:val="none" w:sz="0" w:space="0" w:color="auto"/>
            <w:right w:val="none" w:sz="0" w:space="0" w:color="auto"/>
          </w:divBdr>
        </w:div>
        <w:div w:id="122772089">
          <w:marLeft w:val="0"/>
          <w:marRight w:val="0"/>
          <w:marTop w:val="0"/>
          <w:marBottom w:val="0"/>
          <w:divBdr>
            <w:top w:val="none" w:sz="0" w:space="0" w:color="auto"/>
            <w:left w:val="none" w:sz="0" w:space="0" w:color="auto"/>
            <w:bottom w:val="none" w:sz="0" w:space="0" w:color="auto"/>
            <w:right w:val="none" w:sz="0" w:space="0" w:color="auto"/>
          </w:divBdr>
        </w:div>
        <w:div w:id="2054575888">
          <w:marLeft w:val="0"/>
          <w:marRight w:val="0"/>
          <w:marTop w:val="0"/>
          <w:marBottom w:val="0"/>
          <w:divBdr>
            <w:top w:val="none" w:sz="0" w:space="0" w:color="auto"/>
            <w:left w:val="none" w:sz="0" w:space="0" w:color="auto"/>
            <w:bottom w:val="none" w:sz="0" w:space="0" w:color="auto"/>
            <w:right w:val="none" w:sz="0" w:space="0" w:color="auto"/>
          </w:divBdr>
        </w:div>
        <w:div w:id="60169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\DOCUME~1\bestri\LOCALS~1\Temp\Blank document-14.dot</Template>
  <TotalTime>6</TotalTime>
  <Pages>2</Pages>
  <Words>1661</Words>
  <Characters>8305</Characters>
  <Application>Microsoft Macintosh Word</Application>
  <DocSecurity>0</DocSecurity>
  <Lines>202</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 B</cp:lastModifiedBy>
  <cp:revision>6</cp:revision>
  <cp:lastPrinted>2015-03-18T08:43:00Z</cp:lastPrinted>
  <dcterms:created xsi:type="dcterms:W3CDTF">2015-03-18T08:44:00Z</dcterms:created>
  <dcterms:modified xsi:type="dcterms:W3CDTF">2015-03-19T04:08:00Z</dcterms:modified>
  <cp:category/>
</cp:coreProperties>
</file>